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54344E" w:rsidRPr="006D19D2" w14:paraId="7E612242" w14:textId="77777777" w:rsidTr="00B80C19">
        <w:tc>
          <w:tcPr>
            <w:tcW w:w="10348" w:type="dxa"/>
            <w:gridSpan w:val="2"/>
          </w:tcPr>
          <w:p w14:paraId="19A341D2" w14:textId="05A9B926" w:rsid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t xml:space="preserve">SPRING 1: YEAR </w:t>
            </w:r>
            <w:r w:rsidR="00274B20">
              <w:rPr>
                <w:rFonts w:ascii="Century Gothic" w:hAnsi="Century Gothic"/>
                <w:b/>
                <w:bCs/>
              </w:rPr>
              <w:t>4</w:t>
            </w:r>
          </w:p>
          <w:p w14:paraId="3DA50297" w14:textId="2371AAD4" w:rsidR="0054344E" w:rsidRPr="0054344E" w:rsidRDefault="00274B20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Harry Potter and the Philosopher’s Stone</w:t>
            </w:r>
          </w:p>
        </w:tc>
      </w:tr>
      <w:tr w:rsidR="0054344E" w:rsidRPr="006D19D2" w14:paraId="66D5C1BE" w14:textId="77777777" w:rsidTr="00B80C19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AF7FDF1" w14:textId="153C6CFA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6D19D2" w14:paraId="530BE261" w14:textId="77777777" w:rsidTr="00B80C19">
        <w:tc>
          <w:tcPr>
            <w:tcW w:w="2223" w:type="dxa"/>
          </w:tcPr>
          <w:p w14:paraId="35F66702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4759EA8F" w14:textId="77777777" w:rsidR="000A66BF" w:rsidRPr="000A66BF" w:rsidRDefault="000A66BF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0A66BF">
              <w:rPr>
                <w:rFonts w:ascii="Century Gothic" w:hAnsi="Century Gothic"/>
                <w:sz w:val="18"/>
                <w:szCs w:val="18"/>
              </w:rPr>
              <w:t>Narrative</w:t>
            </w:r>
          </w:p>
          <w:p w14:paraId="067C4093" w14:textId="31EF609B" w:rsidR="0054344E" w:rsidRPr="000A66BF" w:rsidRDefault="00A17D1F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0A66BF">
              <w:rPr>
                <w:rFonts w:ascii="Century Gothic" w:hAnsi="Century Gothic"/>
                <w:sz w:val="18"/>
                <w:szCs w:val="18"/>
              </w:rPr>
              <w:t>Cha</w:t>
            </w:r>
            <w:r w:rsidR="00F711E0" w:rsidRPr="000A66BF">
              <w:rPr>
                <w:rFonts w:ascii="Century Gothic" w:hAnsi="Century Gothic"/>
                <w:sz w:val="18"/>
                <w:szCs w:val="18"/>
              </w:rPr>
              <w:t>nging perspective</w:t>
            </w:r>
          </w:p>
          <w:p w14:paraId="748FEC01" w14:textId="45E5C6C7" w:rsidR="00F711E0" w:rsidRPr="000A66BF" w:rsidRDefault="00F711E0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0A66BF">
              <w:rPr>
                <w:rFonts w:ascii="Century Gothic" w:hAnsi="Century Gothic"/>
                <w:sz w:val="18"/>
                <w:szCs w:val="18"/>
              </w:rPr>
              <w:t>(Writing a chapter from another character’s point of view</w:t>
            </w:r>
            <w:r w:rsidR="00EB2E78" w:rsidRPr="000A66BF">
              <w:rPr>
                <w:rFonts w:ascii="Century Gothic" w:hAnsi="Century Gothic"/>
                <w:sz w:val="18"/>
                <w:szCs w:val="18"/>
              </w:rPr>
              <w:t xml:space="preserve"> e.g</w:t>
            </w:r>
            <w:r w:rsidR="007C08EC" w:rsidRPr="000A66BF">
              <w:rPr>
                <w:rFonts w:ascii="Century Gothic" w:hAnsi="Century Gothic"/>
                <w:sz w:val="18"/>
                <w:szCs w:val="18"/>
              </w:rPr>
              <w:t>.</w:t>
            </w:r>
            <w:r w:rsidR="00EB2E78" w:rsidRPr="000A66BF">
              <w:rPr>
                <w:rFonts w:ascii="Century Gothic" w:hAnsi="Century Gothic"/>
                <w:sz w:val="18"/>
                <w:szCs w:val="18"/>
              </w:rPr>
              <w:t xml:space="preserve"> the snake incident from Aunt Petunia’s perspective</w:t>
            </w:r>
            <w:r w:rsidRPr="000A66BF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04B5F1DA" w14:textId="45952A15" w:rsidR="007C355E" w:rsidRPr="000A66BF" w:rsidRDefault="007C355E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6D19D2" w14:paraId="2251E455" w14:textId="77777777" w:rsidTr="00B80C19">
        <w:tc>
          <w:tcPr>
            <w:tcW w:w="2223" w:type="dxa"/>
          </w:tcPr>
          <w:p w14:paraId="09F88732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07815599" w14:textId="77777777" w:rsidR="007C08EC" w:rsidRPr="007C08EC" w:rsidRDefault="007C08EC" w:rsidP="007C08EC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7C08EC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07BD77F2" w14:textId="77777777" w:rsidR="007C08EC" w:rsidRPr="007C08EC" w:rsidRDefault="007C08EC" w:rsidP="007C08EC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AAF3C95" w14:textId="77777777" w:rsidR="007C08EC" w:rsidRPr="007C08EC" w:rsidRDefault="007C08EC" w:rsidP="007C08EC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FB3E668" w14:textId="77777777" w:rsidR="007C08EC" w:rsidRPr="007C08EC" w:rsidRDefault="007C08EC" w:rsidP="007C08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339B3285" w14:textId="77777777" w:rsidR="007C08EC" w:rsidRPr="007C08EC" w:rsidRDefault="007C08EC" w:rsidP="007C08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63EDF334" w14:textId="77777777" w:rsidR="007C08EC" w:rsidRPr="007C08EC" w:rsidRDefault="007C08EC" w:rsidP="007C08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7C08EC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3A97F865" w14:textId="77777777" w:rsidR="007C08EC" w:rsidRPr="007C08EC" w:rsidRDefault="007C08EC" w:rsidP="007C08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732100BF" w14:textId="77777777" w:rsidR="007C08EC" w:rsidRPr="007C08EC" w:rsidRDefault="007C08EC" w:rsidP="007C08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54269938" w14:textId="77777777" w:rsidR="007C08EC" w:rsidRPr="007C08EC" w:rsidRDefault="007C08EC" w:rsidP="007C08EC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0167EB95" w14:textId="77777777" w:rsidR="007C08EC" w:rsidRPr="007C08EC" w:rsidRDefault="007C08EC" w:rsidP="00863C9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C574C5" w14:textId="77777777" w:rsidR="007C08EC" w:rsidRPr="007C08EC" w:rsidRDefault="007C08EC" w:rsidP="007C08EC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541D618A" w14:textId="77777777" w:rsidR="007C08EC" w:rsidRPr="007C08EC" w:rsidRDefault="007C08EC" w:rsidP="007C08EC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633C46A" w14:textId="77777777" w:rsidR="007C08EC" w:rsidRPr="007C08EC" w:rsidRDefault="007C08EC" w:rsidP="007C08EC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B02C711" w14:textId="77777777" w:rsidR="007C08EC" w:rsidRPr="007C08EC" w:rsidRDefault="007C08EC" w:rsidP="007C08EC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7C08EC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7C08EC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049B7F44" w14:textId="77777777" w:rsidR="007C08EC" w:rsidRPr="007C08EC" w:rsidRDefault="007C08EC" w:rsidP="007C08EC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7C08EC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7C08EC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5C6E0DFF" w14:textId="77777777" w:rsidR="007C08EC" w:rsidRPr="007C08EC" w:rsidRDefault="007C08EC" w:rsidP="007C08EC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051BD59E" w14:textId="77777777" w:rsidR="007C08EC" w:rsidRPr="007C08EC" w:rsidRDefault="007C08EC" w:rsidP="007C08EC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7C08EC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7C08EC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7C08EC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7C08EC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7C08EC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17DECA0B" w14:textId="77777777" w:rsidR="007C08EC" w:rsidRPr="007C08EC" w:rsidRDefault="007C08EC" w:rsidP="007C08EC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58F9D1F3" w14:textId="77777777" w:rsidR="007C08EC" w:rsidRPr="007C08EC" w:rsidRDefault="007C08EC" w:rsidP="007C08EC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505685A5" w14:textId="67D0E0AB" w:rsidR="007C08EC" w:rsidRPr="007C08EC" w:rsidRDefault="007C08EC" w:rsidP="00863C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6D19D2" w14:paraId="59286BC4" w14:textId="77777777" w:rsidTr="00B80C19">
        <w:tc>
          <w:tcPr>
            <w:tcW w:w="2223" w:type="dxa"/>
          </w:tcPr>
          <w:p w14:paraId="3AB15F1B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419A5A90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67C47856" w14:textId="11B3BAFC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The third person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and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past tense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are used. This can include the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past progressive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(e.g. the Billy Goats Gruff were eating), Present perfect (e.g. What</w:t>
            </w:r>
          </w:p>
          <w:p w14:paraId="77496A5C" w14:textId="77777777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>have you done?).</w:t>
            </w:r>
          </w:p>
          <w:p w14:paraId="6A5DFDF2" w14:textId="27F47D88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Standard English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forms of verb inflections are used instead of local spoken forms, 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‘we were’ instead of ‘we was’, ‘we did that’ rather than ‘we done that’.</w:t>
            </w:r>
          </w:p>
          <w:p w14:paraId="3CA712E7" w14:textId="77777777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>F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ronted adverbials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can be used e.g. During the night…, In a distant field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….These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should be punctuated using a comma.</w:t>
            </w:r>
          </w:p>
          <w:p w14:paraId="730211A6" w14:textId="7EB85C83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The use of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adverbials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e.g. therefore, however creates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>cohesion within and across paragraphs.</w:t>
            </w:r>
          </w:p>
          <w:p w14:paraId="6AC8A18B" w14:textId="7A17D8C4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Cohesion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can also be created, and repetition avoided through the use of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nouns and pronouns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e.g. Sammy and John… they… the boys…</w:t>
            </w:r>
          </w:p>
          <w:p w14:paraId="1013BFF3" w14:textId="6EAB6DDE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Paragraphs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are useful for organising the narrative into logical sections.</w:t>
            </w:r>
          </w:p>
          <w:p w14:paraId="68EF7277" w14:textId="77777777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Verbs and adverbs should be chosen for effect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e.g. shouted/muttered instead of said; angrily/quietly etc. to show rather than tell how characters feel and behave.</w:t>
            </w:r>
          </w:p>
          <w:p w14:paraId="3DE59FAE" w14:textId="77777777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The use of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conjunctions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e.g. when, before, after, while, so, because…enables causation to be included in the narrative.</w:t>
            </w:r>
          </w:p>
          <w:p w14:paraId="4192C72E" w14:textId="77777777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Descriptions can be developed through the effective use of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expanded noun phrases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e.g. the big blue bird (expanded with adjectives); oak tree (tree modified with a noun); the teacher with the curly hair (noun modified with preposition).</w:t>
            </w:r>
          </w:p>
          <w:p w14:paraId="3C2A1791" w14:textId="77777777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The full range of speech punctuation can be used to indicate dialogue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this allows characters to interact and the story to be developed.</w:t>
            </w:r>
          </w:p>
          <w:p w14:paraId="5E7B5D5E" w14:textId="77777777" w:rsidR="007C08EC" w:rsidRPr="007C08EC" w:rsidRDefault="007C08EC" w:rsidP="007C08E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Apostrophes can be used to indicate plural possession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e.g. The girls’ names, the children’s mother, the aliens’ spaceship.</w:t>
            </w:r>
          </w:p>
          <w:p w14:paraId="00DDD45C" w14:textId="1BF9F010" w:rsidR="007C08EC" w:rsidRPr="007C08EC" w:rsidRDefault="007C08EC" w:rsidP="007C08E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-Bold"/>
                <w:bCs/>
                <w:sz w:val="18"/>
                <w:szCs w:val="18"/>
              </w:rPr>
            </w:pPr>
          </w:p>
        </w:tc>
      </w:tr>
      <w:tr w:rsidR="0054344E" w:rsidRPr="006D19D2" w14:paraId="36AEA940" w14:textId="77777777" w:rsidTr="00B80C19">
        <w:tc>
          <w:tcPr>
            <w:tcW w:w="2223" w:type="dxa"/>
          </w:tcPr>
          <w:p w14:paraId="7EBB2DB2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737B44DD" w14:textId="36889FAF" w:rsidR="0054344E" w:rsidRPr="007C08EC" w:rsidRDefault="008D6E9F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7C08EC">
              <w:rPr>
                <w:rFonts w:ascii="Century Gothic" w:hAnsi="Century Gothic"/>
                <w:sz w:val="18"/>
                <w:szCs w:val="18"/>
              </w:rPr>
              <w:t>Expanded noun phrases</w:t>
            </w:r>
          </w:p>
          <w:p w14:paraId="6DCB12AD" w14:textId="0B22E273" w:rsidR="0054344E" w:rsidRPr="007C08EC" w:rsidRDefault="008D6E9F" w:rsidP="00FC3A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C08EC">
              <w:rPr>
                <w:rFonts w:ascii="Century Gothic" w:hAnsi="Century Gothic"/>
                <w:sz w:val="18"/>
                <w:szCs w:val="18"/>
              </w:rPr>
              <w:t xml:space="preserve">Determiner + noun + adjective + prepositional phrase </w:t>
            </w:r>
          </w:p>
          <w:p w14:paraId="4F56D985" w14:textId="77777777" w:rsidR="008D6E9F" w:rsidRPr="007C08EC" w:rsidRDefault="008D6E9F" w:rsidP="008D6E9F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14:paraId="1D547BDA" w14:textId="77777777" w:rsidR="009039A8" w:rsidRPr="007C08EC" w:rsidRDefault="009039A8" w:rsidP="009039A8">
            <w:pPr>
              <w:rPr>
                <w:rFonts w:ascii="Century Gothic" w:hAnsi="Century Gothic"/>
                <w:sz w:val="18"/>
                <w:szCs w:val="18"/>
              </w:rPr>
            </w:pPr>
            <w:r w:rsidRPr="007C08EC">
              <w:rPr>
                <w:rFonts w:ascii="Century Gothic" w:hAnsi="Century Gothic"/>
                <w:sz w:val="18"/>
                <w:szCs w:val="18"/>
              </w:rPr>
              <w:t>Tenses</w:t>
            </w:r>
          </w:p>
          <w:p w14:paraId="657C45D5" w14:textId="77777777" w:rsidR="009039A8" w:rsidRPr="007C08EC" w:rsidRDefault="009039A8" w:rsidP="009039A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C08EC">
              <w:rPr>
                <w:rFonts w:ascii="Century Gothic" w:hAnsi="Century Gothic"/>
                <w:sz w:val="18"/>
                <w:szCs w:val="18"/>
              </w:rPr>
              <w:t xml:space="preserve">Past progressive (sometimes seen as past continuous) </w:t>
            </w:r>
          </w:p>
          <w:p w14:paraId="2BCCE14E" w14:textId="2B9428D1" w:rsidR="009039A8" w:rsidRPr="007C08EC" w:rsidRDefault="009039A8" w:rsidP="009039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FF24F4" w14:textId="3CF288D9" w:rsidR="009039A8" w:rsidRDefault="007C08EC" w:rsidP="007C08EC">
            <w:pPr>
              <w:rPr>
                <w:rFonts w:ascii="Century Gothic" w:hAnsi="Century Gothic"/>
                <w:sz w:val="18"/>
                <w:szCs w:val="18"/>
              </w:rPr>
            </w:pPr>
            <w:r w:rsidRPr="007C08EC">
              <w:rPr>
                <w:rFonts w:ascii="Century Gothic" w:hAnsi="Century Gothic"/>
                <w:sz w:val="18"/>
                <w:szCs w:val="18"/>
              </w:rPr>
              <w:t>Adverbials for cohesion</w:t>
            </w:r>
          </w:p>
          <w:p w14:paraId="3F78CFF6" w14:textId="18CEF61F" w:rsidR="002F6962" w:rsidRDefault="002F6962" w:rsidP="007C08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4D05D" w14:textId="0B4606E1" w:rsidR="002F6962" w:rsidRPr="002F6962" w:rsidRDefault="002F6962" w:rsidP="007C08E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3902ACDF" w14:textId="77777777" w:rsidR="0054344E" w:rsidRPr="007C08EC" w:rsidRDefault="0054344E" w:rsidP="007C08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0C19" w:rsidRPr="004176DA" w14:paraId="0A99D840" w14:textId="77777777" w:rsidTr="00B80C19">
        <w:tc>
          <w:tcPr>
            <w:tcW w:w="2223" w:type="dxa"/>
          </w:tcPr>
          <w:p w14:paraId="511EE569" w14:textId="77777777" w:rsidR="00B80C19" w:rsidRPr="006D19D2" w:rsidRDefault="00B80C19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2953C077" w14:textId="77777777" w:rsidR="00B80C19" w:rsidRDefault="00B80C19" w:rsidP="0031720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0D0B6E79" w14:textId="77777777" w:rsidR="00B80C19" w:rsidRPr="004176DA" w:rsidRDefault="00B80C19" w:rsidP="0031720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B80C19" w:rsidRPr="0086002B" w14:paraId="6FE37FC4" w14:textId="77777777" w:rsidTr="000A66BF">
        <w:trPr>
          <w:trHeight w:val="227"/>
        </w:trPr>
        <w:tc>
          <w:tcPr>
            <w:tcW w:w="2223" w:type="dxa"/>
          </w:tcPr>
          <w:p w14:paraId="4B09BCE2" w14:textId="77777777" w:rsidR="00B80C19" w:rsidRPr="006D19D2" w:rsidRDefault="00B80C19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094C27F9" w14:textId="1E33FB66" w:rsidR="00B80C19" w:rsidRPr="006F23AA" w:rsidRDefault="006F23AA" w:rsidP="002F696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>Can use links to show time and cause.</w:t>
            </w:r>
          </w:p>
          <w:p w14:paraId="4B4045FB" w14:textId="7416F119" w:rsidR="006F23AA" w:rsidRPr="006F23AA" w:rsidRDefault="006F23AA" w:rsidP="002F696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 xml:space="preserve">Can use nouns, </w:t>
            </w:r>
            <w:proofErr w:type="gramStart"/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>pronouns</w:t>
            </w:r>
            <w:proofErr w:type="gramEnd"/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 xml:space="preserve"> and tenses accurately and consistently throughout.</w:t>
            </w:r>
          </w:p>
          <w:p w14:paraId="238CE96B" w14:textId="05CD471E" w:rsidR="006F23AA" w:rsidRPr="000A66BF" w:rsidRDefault="006F23AA" w:rsidP="002F696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lastRenderedPageBreak/>
              <w:t>Can sometimes use interesting and ambitious words (they should not be usually used by a child of that age, and not technical words used in a taught context)</w:t>
            </w:r>
          </w:p>
        </w:tc>
      </w:tr>
    </w:tbl>
    <w:p w14:paraId="085DCF75" w14:textId="18829AA4" w:rsidR="007C08EC" w:rsidRDefault="007C08EC"/>
    <w:p w14:paraId="65734231" w14:textId="11BF4FFC" w:rsidR="002F6962" w:rsidRDefault="002F6962"/>
    <w:p w14:paraId="736C2586" w14:textId="16E8819D" w:rsidR="002F6962" w:rsidRDefault="002F6962"/>
    <w:p w14:paraId="70C1284B" w14:textId="3D33B14B" w:rsidR="002F6962" w:rsidRDefault="002F6962"/>
    <w:p w14:paraId="03256164" w14:textId="4C15F652" w:rsidR="002F6962" w:rsidRDefault="002F6962"/>
    <w:p w14:paraId="01977C17" w14:textId="2B802FBC" w:rsidR="002F6962" w:rsidRDefault="002F6962"/>
    <w:p w14:paraId="6FB40DAC" w14:textId="697D64AC" w:rsidR="002F6962" w:rsidRDefault="002F6962"/>
    <w:p w14:paraId="0A8C1359" w14:textId="3ACEF049" w:rsidR="002F6962" w:rsidRDefault="002F6962"/>
    <w:p w14:paraId="2FE4E7C7" w14:textId="7B9C8D2A" w:rsidR="002F6962" w:rsidRDefault="002F6962"/>
    <w:p w14:paraId="3FE07639" w14:textId="21244D30" w:rsidR="002F6962" w:rsidRDefault="002F6962"/>
    <w:p w14:paraId="08B1F42C" w14:textId="2DF0E545" w:rsidR="002F6962" w:rsidRDefault="002F6962"/>
    <w:p w14:paraId="0D986521" w14:textId="2A6C6D65" w:rsidR="002F6962" w:rsidRDefault="002F6962"/>
    <w:p w14:paraId="1CAD7D55" w14:textId="46ADDDDA" w:rsidR="002F6962" w:rsidRDefault="002F6962"/>
    <w:p w14:paraId="1724C1F9" w14:textId="783235C2" w:rsidR="002F6962" w:rsidRDefault="002F6962"/>
    <w:p w14:paraId="39455E8B" w14:textId="3548D922" w:rsidR="002F6962" w:rsidRDefault="002F6962"/>
    <w:p w14:paraId="46BEB0A3" w14:textId="1C8B3B67" w:rsidR="002F6962" w:rsidRDefault="002F6962"/>
    <w:p w14:paraId="24729E42" w14:textId="5C2E1A86" w:rsidR="002F6962" w:rsidRDefault="002F6962"/>
    <w:p w14:paraId="6FBC6AA2" w14:textId="2A53AE88" w:rsidR="002F6962" w:rsidRDefault="002F6962"/>
    <w:p w14:paraId="675B5D9D" w14:textId="37233171" w:rsidR="002F6962" w:rsidRDefault="002F6962"/>
    <w:p w14:paraId="5C2C9AFC" w14:textId="364294B5" w:rsidR="002F6962" w:rsidRDefault="002F6962"/>
    <w:p w14:paraId="334FB175" w14:textId="135796D8" w:rsidR="002F6962" w:rsidRDefault="002F6962"/>
    <w:p w14:paraId="22429EEF" w14:textId="70D7EEB8" w:rsidR="002F6962" w:rsidRDefault="002F6962"/>
    <w:p w14:paraId="26EDF604" w14:textId="1203C3F5" w:rsidR="002F6962" w:rsidRDefault="002F6962"/>
    <w:p w14:paraId="358152F0" w14:textId="3D579F39" w:rsidR="002F6962" w:rsidRDefault="002F6962"/>
    <w:p w14:paraId="658425F8" w14:textId="19B19A40" w:rsidR="002F6962" w:rsidRDefault="002F6962"/>
    <w:p w14:paraId="4D774617" w14:textId="73C8CD13" w:rsidR="002F6962" w:rsidRDefault="002F6962"/>
    <w:p w14:paraId="7970413E" w14:textId="6283E4BA" w:rsidR="002F6962" w:rsidRDefault="002F6962"/>
    <w:p w14:paraId="78EAA17D" w14:textId="5C422428" w:rsidR="002F6962" w:rsidRDefault="002F6962"/>
    <w:p w14:paraId="7071F429" w14:textId="5EB0BCBB" w:rsidR="002F6962" w:rsidRDefault="002F6962"/>
    <w:p w14:paraId="3D454B3E" w14:textId="26646649" w:rsidR="002F6962" w:rsidRDefault="002F6962"/>
    <w:p w14:paraId="74B4D369" w14:textId="581F5BA1" w:rsidR="002F6962" w:rsidRDefault="002F6962"/>
    <w:p w14:paraId="460B0C53" w14:textId="30E4A804" w:rsidR="002F6962" w:rsidRDefault="002F6962"/>
    <w:p w14:paraId="4F0E6F74" w14:textId="77777777" w:rsidR="002F6962" w:rsidRDefault="002F696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54344E" w:rsidRPr="006D19D2" w14:paraId="0F4ECAE0" w14:textId="77777777" w:rsidTr="000A66BF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2A85844" w14:textId="6B56B891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6D19D2" w14:paraId="152B618C" w14:textId="77777777" w:rsidTr="000A66BF">
        <w:tc>
          <w:tcPr>
            <w:tcW w:w="2223" w:type="dxa"/>
          </w:tcPr>
          <w:p w14:paraId="5E5A15D0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41EC6022" w14:textId="49C665E2" w:rsidR="0054344E" w:rsidRPr="002F6962" w:rsidRDefault="00EB2E78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/>
                <w:sz w:val="18"/>
                <w:szCs w:val="18"/>
              </w:rPr>
              <w:t>Setting Description</w:t>
            </w:r>
          </w:p>
          <w:p w14:paraId="5B3F59BB" w14:textId="61BAF7F6" w:rsidR="00EB2E78" w:rsidRPr="002F6962" w:rsidRDefault="00EB2E78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Pr="002F6962">
              <w:rPr>
                <w:rFonts w:ascii="Century Gothic" w:hAnsi="Century Gothic"/>
                <w:sz w:val="18"/>
                <w:szCs w:val="18"/>
              </w:rPr>
              <w:t>Potions</w:t>
            </w:r>
            <w:proofErr w:type="gramEnd"/>
            <w:r w:rsidRPr="002F6962">
              <w:rPr>
                <w:rFonts w:ascii="Century Gothic" w:hAnsi="Century Gothic"/>
                <w:sz w:val="18"/>
                <w:szCs w:val="18"/>
              </w:rPr>
              <w:t xml:space="preserve"> classroom, forbidden forest etc.)</w:t>
            </w:r>
          </w:p>
          <w:p w14:paraId="07DA5AB5" w14:textId="77777777" w:rsidR="000A66BF" w:rsidRPr="002F6962" w:rsidRDefault="000A66BF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C79053" w14:textId="704A587E" w:rsidR="006F1836" w:rsidRPr="002F6962" w:rsidRDefault="006F1836" w:rsidP="00FC3AD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F6962">
              <w:rPr>
                <w:rFonts w:ascii="Century Gothic" w:hAnsi="Century Gothic"/>
                <w:i/>
                <w:sz w:val="18"/>
                <w:szCs w:val="18"/>
              </w:rPr>
              <w:t xml:space="preserve">Potential Challenge: View it from Ron and </w:t>
            </w:r>
            <w:r w:rsidR="001E4042" w:rsidRPr="002F6962">
              <w:rPr>
                <w:rFonts w:ascii="Century Gothic" w:hAnsi="Century Gothic"/>
                <w:i/>
                <w:sz w:val="18"/>
                <w:szCs w:val="18"/>
              </w:rPr>
              <w:t>Hermione’s</w:t>
            </w:r>
            <w:r w:rsidRPr="002F6962">
              <w:rPr>
                <w:rFonts w:ascii="Century Gothic" w:hAnsi="Century Gothic"/>
                <w:i/>
                <w:sz w:val="18"/>
                <w:szCs w:val="18"/>
              </w:rPr>
              <w:t xml:space="preserve"> views. Would they be the same?</w:t>
            </w:r>
          </w:p>
          <w:p w14:paraId="492114E5" w14:textId="77777777" w:rsidR="0054344E" w:rsidRPr="002F6962" w:rsidRDefault="0054344E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6D19D2" w14:paraId="030DD642" w14:textId="77777777" w:rsidTr="000A66BF">
        <w:tc>
          <w:tcPr>
            <w:tcW w:w="2223" w:type="dxa"/>
          </w:tcPr>
          <w:p w14:paraId="3C49EEDB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719AFDA4" w14:textId="77777777" w:rsidR="000A66BF" w:rsidRPr="000A66BF" w:rsidRDefault="000A66BF" w:rsidP="000A66BF">
            <w:pPr>
              <w:rPr>
                <w:rFonts w:ascii="Century Gothic" w:hAnsi="Century Gothic"/>
                <w:sz w:val="18"/>
                <w:szCs w:val="18"/>
              </w:rPr>
            </w:pPr>
            <w:r w:rsidRPr="000A66BF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2h Comparison </w:t>
            </w:r>
          </w:p>
          <w:p w14:paraId="620169E6" w14:textId="77777777" w:rsidR="000A66BF" w:rsidRPr="000A66BF" w:rsidRDefault="000A66BF" w:rsidP="000A66B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B4876FE" w14:textId="77777777" w:rsidR="000A66BF" w:rsidRPr="000A66BF" w:rsidRDefault="000A66BF" w:rsidP="000A66B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609D154" w14:textId="77777777" w:rsidR="000A66BF" w:rsidRPr="000A66BF" w:rsidRDefault="000A66BF" w:rsidP="000A66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Describe different characters' reactions to the same event in a story. </w:t>
            </w:r>
          </w:p>
          <w:p w14:paraId="51B06273" w14:textId="77777777" w:rsidR="000A66BF" w:rsidRPr="000A66BF" w:rsidRDefault="000A66BF" w:rsidP="000A66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How is it similar to …? </w:t>
            </w:r>
          </w:p>
          <w:p w14:paraId="76BDB4EF" w14:textId="77777777" w:rsidR="000A66BF" w:rsidRPr="000A66BF" w:rsidRDefault="000A66BF" w:rsidP="000A66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How is it different to …? </w:t>
            </w:r>
          </w:p>
          <w:p w14:paraId="66D328E3" w14:textId="77777777" w:rsidR="000A66BF" w:rsidRPr="000A66BF" w:rsidRDefault="000A66BF" w:rsidP="000A66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Is it as good as …? </w:t>
            </w:r>
          </w:p>
          <w:p w14:paraId="4DD4743D" w14:textId="77777777" w:rsidR="000A66BF" w:rsidRPr="000A66BF" w:rsidRDefault="000A66BF" w:rsidP="000A66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Which is better and why? </w:t>
            </w:r>
          </w:p>
          <w:p w14:paraId="6A7C37F3" w14:textId="77777777" w:rsidR="000A66BF" w:rsidRPr="000A66BF" w:rsidRDefault="000A66BF" w:rsidP="000A66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Compare and contrast different character/settings/themes in the text </w:t>
            </w:r>
          </w:p>
          <w:p w14:paraId="3A7B65C8" w14:textId="77777777" w:rsidR="000A66BF" w:rsidRPr="000A66BF" w:rsidRDefault="000A66BF" w:rsidP="000A66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>What do you think about the way information is organised in different parts of the text? Is there a reason for why this has been done?</w:t>
            </w:r>
          </w:p>
          <w:p w14:paraId="3181B103" w14:textId="77777777" w:rsidR="00AD1C13" w:rsidRPr="000A66BF" w:rsidRDefault="00AD1C13" w:rsidP="0054344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C50855" w14:textId="77777777" w:rsidR="000A66BF" w:rsidRPr="000A66BF" w:rsidRDefault="000A66BF" w:rsidP="000A66BF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0A66BF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2g </w:t>
            </w:r>
            <w:r w:rsidRPr="000A66BF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Author choice of words</w:t>
            </w:r>
          </w:p>
          <w:p w14:paraId="50DD8DED" w14:textId="77777777" w:rsidR="000A66BF" w:rsidRPr="000A66BF" w:rsidRDefault="000A66BF" w:rsidP="000A66B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5E9AB069" w14:textId="77777777" w:rsidR="000A66BF" w:rsidRPr="000A66BF" w:rsidRDefault="000A66BF" w:rsidP="000A66B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F6E9AE3" w14:textId="77777777" w:rsidR="000A66BF" w:rsidRPr="000A66BF" w:rsidRDefault="000A66BF" w:rsidP="000A66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What does the word 'x' tell you about 'y'? </w:t>
            </w:r>
          </w:p>
          <w:p w14:paraId="0138E224" w14:textId="77777777" w:rsidR="000A66BF" w:rsidRPr="000A66BF" w:rsidRDefault="000A66BF" w:rsidP="000A66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Find two or three ways that the writer tells you 'x'. </w:t>
            </w:r>
          </w:p>
          <w:p w14:paraId="7E48334D" w14:textId="77777777" w:rsidR="000A66BF" w:rsidRPr="000A66BF" w:rsidRDefault="000A66BF" w:rsidP="000A66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32E501F8" w14:textId="77777777" w:rsidR="000A66BF" w:rsidRPr="000A66BF" w:rsidRDefault="000A66BF" w:rsidP="000A66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Highlight a key phrase or line. By writing a line in this way what effect has the author created? </w:t>
            </w:r>
          </w:p>
          <w:p w14:paraId="168942D1" w14:textId="77777777" w:rsidR="000A66BF" w:rsidRPr="000A66BF" w:rsidRDefault="000A66BF" w:rsidP="000A66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In the story, 'x' is mentioned a lot. Why? </w:t>
            </w:r>
          </w:p>
          <w:p w14:paraId="2AD4F67D" w14:textId="77777777" w:rsidR="000A66BF" w:rsidRPr="000A66BF" w:rsidRDefault="000A66BF" w:rsidP="000A66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4700D37B" w14:textId="77777777" w:rsidR="000A66BF" w:rsidRPr="000A66BF" w:rsidRDefault="000A66BF" w:rsidP="000A66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0D69861D" w14:textId="77777777" w:rsidR="000A66BF" w:rsidRPr="000A66BF" w:rsidRDefault="000A66BF" w:rsidP="000A66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 xml:space="preserve">The writer uses …words/phrases to describe … How does this make you feel? </w:t>
            </w:r>
          </w:p>
          <w:p w14:paraId="50BFB110" w14:textId="77777777" w:rsidR="000A66BF" w:rsidRPr="002F6962" w:rsidRDefault="000A66BF" w:rsidP="000A66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0A66BF">
              <w:rPr>
                <w:rFonts w:ascii="Century Gothic" w:hAnsi="Century Gothic" w:cstheme="majorHAnsi"/>
                <w:sz w:val="18"/>
                <w:szCs w:val="18"/>
              </w:rPr>
              <w:t>What do you think the writer meant by… 'x'?</w:t>
            </w:r>
          </w:p>
          <w:p w14:paraId="6F860229" w14:textId="6BC71D66" w:rsidR="002F6962" w:rsidRPr="000A66BF" w:rsidRDefault="002F6962" w:rsidP="002F6962">
            <w:pPr>
              <w:pStyle w:val="ListParagraph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  <w:tr w:rsidR="0054344E" w:rsidRPr="006D19D2" w14:paraId="40D00ECF" w14:textId="77777777" w:rsidTr="000A66BF">
        <w:tc>
          <w:tcPr>
            <w:tcW w:w="2223" w:type="dxa"/>
          </w:tcPr>
          <w:p w14:paraId="44E16317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15A33D48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3A7B8395" w14:textId="7DA73856" w:rsidR="000A66BF" w:rsidRPr="000A66BF" w:rsidRDefault="000A66BF" w:rsidP="000A66B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0A66BF">
              <w:rPr>
                <w:rFonts w:ascii="Century Gothic" w:hAnsi="Century Gothic" w:cs="Calibri"/>
                <w:sz w:val="18"/>
                <w:szCs w:val="18"/>
              </w:rPr>
              <w:t>Select the time of day and weather to create effect e.g. At close to midnight, thunder rumbled through the darkness.</w:t>
            </w:r>
          </w:p>
          <w:p w14:paraId="360B745B" w14:textId="70ADF58B" w:rsidR="000A66BF" w:rsidRPr="000A66BF" w:rsidRDefault="000A66BF" w:rsidP="000A66B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0A66BF">
              <w:rPr>
                <w:rFonts w:ascii="Century Gothic" w:hAnsi="Century Gothic" w:cs="Calibri"/>
                <w:sz w:val="18"/>
                <w:szCs w:val="18"/>
              </w:rPr>
              <w:t>Show how a character reacts to the setting: Jane shivered; Evie beamed joyfully.</w:t>
            </w:r>
          </w:p>
          <w:p w14:paraId="6B116F9C" w14:textId="18086695" w:rsidR="000A66BF" w:rsidRPr="000A66BF" w:rsidRDefault="000A66BF" w:rsidP="000A66B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0A66BF">
              <w:rPr>
                <w:rFonts w:ascii="Century Gothic" w:hAnsi="Century Gothic" w:cs="Calibri"/>
                <w:sz w:val="18"/>
                <w:szCs w:val="18"/>
              </w:rPr>
              <w:t>Show the setting through the character’s eyes. E.g. Frankie scanned the room searching for the golden key.</w:t>
            </w:r>
          </w:p>
          <w:p w14:paraId="12AB9062" w14:textId="7CE5914E" w:rsidR="000A66BF" w:rsidRPr="000A66BF" w:rsidRDefault="000A66BF" w:rsidP="000A66B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0A66BF">
              <w:rPr>
                <w:rFonts w:ascii="Century Gothic" w:hAnsi="Century Gothic" w:cs="Calibri"/>
                <w:sz w:val="18"/>
                <w:szCs w:val="18"/>
              </w:rPr>
              <w:t>Use prepositions/fronted adverbials to direct the reader to different areas of the setting e.g. on the shelf/near the window etc.</w:t>
            </w:r>
          </w:p>
          <w:p w14:paraId="68B4CFB0" w14:textId="77777777" w:rsidR="000A66BF" w:rsidRPr="000A66BF" w:rsidRDefault="000A66BF" w:rsidP="000A66B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0A66BF">
              <w:rPr>
                <w:rFonts w:ascii="Century Gothic" w:hAnsi="Century Gothic" w:cs="Calibri"/>
                <w:sz w:val="18"/>
                <w:szCs w:val="18"/>
              </w:rPr>
              <w:t>Use speech to describe a setting through a character’s reaction. “Wow,” exclaimed Sam staring at the mountain that lay ahead. “I’ve never seen anything that wonderful before.”</w:t>
            </w:r>
          </w:p>
          <w:p w14:paraId="30101F22" w14:textId="77777777" w:rsidR="00CD0E04" w:rsidRDefault="000A66BF" w:rsidP="000A66B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0A66BF">
              <w:rPr>
                <w:rFonts w:ascii="Century Gothic" w:hAnsi="Century Gothic" w:cs="Calibri"/>
                <w:sz w:val="18"/>
                <w:szCs w:val="18"/>
              </w:rPr>
              <w:t>Create cohesion and avoid repetition through the use of nouns and pronouns e.g. The mountain, this wonderful place, it…</w:t>
            </w:r>
          </w:p>
          <w:p w14:paraId="3FF54E77" w14:textId="64F898F0" w:rsidR="002F6962" w:rsidRPr="000A66BF" w:rsidRDefault="002F6962" w:rsidP="002F696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4344E" w:rsidRPr="006D19D2" w14:paraId="52D6D4F8" w14:textId="77777777" w:rsidTr="000A66BF">
        <w:tc>
          <w:tcPr>
            <w:tcW w:w="2223" w:type="dxa"/>
          </w:tcPr>
          <w:p w14:paraId="08D50467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5A936B2A" w14:textId="0389BEA0" w:rsidR="00BF039A" w:rsidRPr="000A66BF" w:rsidRDefault="00BF039A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0A66BF">
              <w:rPr>
                <w:rFonts w:ascii="Century Gothic" w:hAnsi="Century Gothic"/>
                <w:sz w:val="18"/>
                <w:szCs w:val="18"/>
              </w:rPr>
              <w:t>Fronted adverbials</w:t>
            </w:r>
          </w:p>
          <w:p w14:paraId="5662A9B6" w14:textId="4C409F0E" w:rsidR="00BF039A" w:rsidRPr="000A66BF" w:rsidRDefault="00BF039A" w:rsidP="00BF039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A66BF">
              <w:rPr>
                <w:rFonts w:ascii="Century Gothic" w:hAnsi="Century Gothic"/>
                <w:sz w:val="18"/>
                <w:szCs w:val="18"/>
              </w:rPr>
              <w:t>To show time, place, manner and reason</w:t>
            </w:r>
          </w:p>
          <w:p w14:paraId="44BD0C04" w14:textId="422B684A" w:rsidR="000A66BF" w:rsidRPr="000A66BF" w:rsidRDefault="000A66BF" w:rsidP="000A66B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A66BF">
              <w:rPr>
                <w:rFonts w:ascii="Century Gothic" w:hAnsi="Century Gothic"/>
                <w:sz w:val="18"/>
                <w:szCs w:val="18"/>
              </w:rPr>
              <w:t>Adverbial phrases</w:t>
            </w:r>
          </w:p>
          <w:p w14:paraId="29A56B74" w14:textId="79446CC7" w:rsidR="002234D4" w:rsidRPr="000A66BF" w:rsidRDefault="002234D4" w:rsidP="002234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5EEFE7" w14:textId="15B7CCCD" w:rsidR="002234D4" w:rsidRPr="000A66BF" w:rsidRDefault="000A66BF" w:rsidP="000A66BF">
            <w:pPr>
              <w:rPr>
                <w:rFonts w:ascii="Century Gothic" w:hAnsi="Century Gothic"/>
                <w:sz w:val="18"/>
                <w:szCs w:val="18"/>
              </w:rPr>
            </w:pPr>
            <w:r w:rsidRPr="000A66BF">
              <w:rPr>
                <w:rFonts w:ascii="Century Gothic" w:hAnsi="Century Gothic"/>
                <w:sz w:val="18"/>
                <w:szCs w:val="18"/>
              </w:rPr>
              <w:t>Past perfect tense</w:t>
            </w:r>
          </w:p>
          <w:p w14:paraId="7DB95F08" w14:textId="77777777" w:rsidR="0054344E" w:rsidRDefault="0054344E" w:rsidP="002234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B7FBC1A" w14:textId="77777777" w:rsidR="002F6962" w:rsidRPr="000252C3" w:rsidRDefault="002F6962" w:rsidP="002F6962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17AC94D8" w14:textId="77D69259" w:rsidR="002F6962" w:rsidRPr="000A66BF" w:rsidRDefault="002F6962" w:rsidP="002234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66BF" w:rsidRPr="004176DA" w14:paraId="7E26C711" w14:textId="77777777" w:rsidTr="000A66BF">
        <w:tc>
          <w:tcPr>
            <w:tcW w:w="2223" w:type="dxa"/>
          </w:tcPr>
          <w:p w14:paraId="089295D0" w14:textId="77777777" w:rsidR="000A66BF" w:rsidRPr="006D19D2" w:rsidRDefault="000A66BF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7A8A06B4" w14:textId="77777777" w:rsidR="000A66BF" w:rsidRDefault="000A66BF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1C3025CC" w14:textId="77777777" w:rsidR="000A66BF" w:rsidRPr="004176DA" w:rsidRDefault="000A66BF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0A66BF" w:rsidRPr="006F23AA" w14:paraId="28F98D9D" w14:textId="77777777" w:rsidTr="000A66BF">
        <w:tc>
          <w:tcPr>
            <w:tcW w:w="2223" w:type="dxa"/>
          </w:tcPr>
          <w:p w14:paraId="30AFCDB7" w14:textId="77777777" w:rsidR="000A66BF" w:rsidRPr="006D19D2" w:rsidRDefault="000A66BF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6373A6BE" w14:textId="77777777" w:rsidR="000A66BF" w:rsidRPr="006F23AA" w:rsidRDefault="000A66BF" w:rsidP="003C0A2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>Can use links to show time and cause.</w:t>
            </w:r>
          </w:p>
          <w:p w14:paraId="66D0A8E1" w14:textId="77777777" w:rsidR="000A66BF" w:rsidRPr="006F23AA" w:rsidRDefault="000A66BF" w:rsidP="003C0A2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>Can use nouns, pronouns and tenses accurately and consistently throughout.</w:t>
            </w:r>
          </w:p>
          <w:p w14:paraId="03B745B3" w14:textId="7E46077E" w:rsidR="000A66BF" w:rsidRPr="002F6962" w:rsidRDefault="000A66BF" w:rsidP="002F696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>Can sometimes use interesting and ambitious words (they should not be usually used by a child of that age, and not technical words used in a taught context)</w:t>
            </w:r>
          </w:p>
        </w:tc>
      </w:tr>
    </w:tbl>
    <w:p w14:paraId="413A88FE" w14:textId="08BA929C" w:rsidR="007C08EC" w:rsidRDefault="007C08EC"/>
    <w:p w14:paraId="78972497" w14:textId="6F31BD80" w:rsidR="000A66BF" w:rsidRDefault="000A66BF"/>
    <w:p w14:paraId="623FCEB6" w14:textId="77777777" w:rsidR="001E4042" w:rsidRDefault="001E404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54344E" w:rsidRPr="006D19D2" w14:paraId="41BD77A1" w14:textId="77777777" w:rsidTr="00D002B2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42333678" w14:textId="49EFC1B9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3</w:t>
            </w:r>
          </w:p>
        </w:tc>
      </w:tr>
      <w:tr w:rsidR="0054344E" w:rsidRPr="006D19D2" w14:paraId="3C8E2EE3" w14:textId="77777777" w:rsidTr="00D002B2">
        <w:tc>
          <w:tcPr>
            <w:tcW w:w="2223" w:type="dxa"/>
          </w:tcPr>
          <w:p w14:paraId="4640D86F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40BBFA4F" w14:textId="726FD916" w:rsidR="0054344E" w:rsidRPr="002F6962" w:rsidRDefault="00B72201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/>
                <w:sz w:val="18"/>
                <w:szCs w:val="18"/>
              </w:rPr>
              <w:t>Persuasive a</w:t>
            </w:r>
            <w:r w:rsidR="006F1836" w:rsidRPr="002F6962">
              <w:rPr>
                <w:rFonts w:ascii="Century Gothic" w:hAnsi="Century Gothic"/>
                <w:sz w:val="18"/>
                <w:szCs w:val="18"/>
              </w:rPr>
              <w:t>dvertisement</w:t>
            </w:r>
          </w:p>
          <w:p w14:paraId="41685B75" w14:textId="024659FA" w:rsidR="006F1836" w:rsidRPr="002F6962" w:rsidRDefault="006F1836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/>
                <w:sz w:val="18"/>
                <w:szCs w:val="18"/>
              </w:rPr>
              <w:t>(Magical product)</w:t>
            </w:r>
          </w:p>
          <w:p w14:paraId="067E7654" w14:textId="77777777" w:rsidR="0054344E" w:rsidRPr="002F6962" w:rsidRDefault="0054344E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6D19D2" w14:paraId="6A88ACD6" w14:textId="77777777" w:rsidTr="00D002B2">
        <w:tc>
          <w:tcPr>
            <w:tcW w:w="2223" w:type="dxa"/>
          </w:tcPr>
          <w:p w14:paraId="35A9810C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453CB367" w14:textId="77777777" w:rsidR="001E4042" w:rsidRPr="001E4042" w:rsidRDefault="001E4042" w:rsidP="001E4042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E404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44BB5773" w14:textId="77777777" w:rsidR="001E4042" w:rsidRPr="001E4042" w:rsidRDefault="001E4042" w:rsidP="001E404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216B93B" w14:textId="77777777" w:rsidR="001E4042" w:rsidRPr="001E4042" w:rsidRDefault="001E4042" w:rsidP="001E404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CCD0033" w14:textId="77777777" w:rsidR="001E4042" w:rsidRPr="001E4042" w:rsidRDefault="001E4042" w:rsidP="001E40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7F8D705A" w14:textId="77777777" w:rsidR="001E4042" w:rsidRPr="001E4042" w:rsidRDefault="001E4042" w:rsidP="001E40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701C2600" w14:textId="77777777" w:rsidR="001E4042" w:rsidRPr="001E4042" w:rsidRDefault="001E4042" w:rsidP="001E40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1E404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02EAD134" w14:textId="77777777" w:rsidR="001E4042" w:rsidRPr="001E4042" w:rsidRDefault="001E4042" w:rsidP="001E40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05686D78" w14:textId="77777777" w:rsidR="001E4042" w:rsidRPr="001E4042" w:rsidRDefault="001E4042" w:rsidP="001E404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123C4334" w14:textId="77777777" w:rsidR="001E4042" w:rsidRPr="001E4042" w:rsidRDefault="001E4042" w:rsidP="001E4042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4B5DA670" w14:textId="77777777" w:rsidR="0054344E" w:rsidRPr="001E4042" w:rsidRDefault="0054344E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9EA37F" w14:textId="77777777" w:rsidR="001E4042" w:rsidRPr="001E4042" w:rsidRDefault="001E4042" w:rsidP="001E4042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E404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2a</w:t>
            </w:r>
            <w:r w:rsidRPr="001E4042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1E404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Meaning of words</w:t>
            </w:r>
          </w:p>
          <w:p w14:paraId="54F2DFBB" w14:textId="77777777" w:rsidR="001E4042" w:rsidRPr="001E4042" w:rsidRDefault="001E4042" w:rsidP="001E4042">
            <w:pPr>
              <w:rPr>
                <w:rFonts w:ascii="Century Gothic" w:hAnsi="Century Gothic"/>
                <w:sz w:val="18"/>
                <w:szCs w:val="18"/>
              </w:rPr>
            </w:pPr>
            <w:r w:rsidRPr="001E4042">
              <w:rPr>
                <w:rFonts w:ascii="Century Gothic" w:hAnsi="Century Gothic"/>
                <w:sz w:val="18"/>
                <w:szCs w:val="18"/>
              </w:rPr>
              <w:t>Looking at technical/persuasive vocabulary</w:t>
            </w:r>
          </w:p>
          <w:p w14:paraId="047DE34D" w14:textId="77777777" w:rsidR="001E4042" w:rsidRPr="001E4042" w:rsidRDefault="001E4042" w:rsidP="001E4042">
            <w:pPr>
              <w:rPr>
                <w:rFonts w:ascii="Century Gothic" w:hAnsi="Century Gothic"/>
                <w:sz w:val="18"/>
                <w:szCs w:val="18"/>
              </w:rPr>
            </w:pPr>
            <w:r w:rsidRPr="001E4042">
              <w:rPr>
                <w:rFonts w:ascii="Century Gothic" w:hAnsi="Century Gothic"/>
                <w:sz w:val="18"/>
                <w:szCs w:val="18"/>
              </w:rPr>
              <w:t>Context- What is it? How can we use it?</w:t>
            </w:r>
          </w:p>
          <w:p w14:paraId="6C85B6B2" w14:textId="77777777" w:rsidR="001E4042" w:rsidRPr="001E4042" w:rsidRDefault="001E4042" w:rsidP="001E4042">
            <w:pPr>
              <w:rPr>
                <w:rFonts w:ascii="Century Gothic" w:hAnsi="Century Gothic"/>
                <w:sz w:val="18"/>
                <w:szCs w:val="18"/>
              </w:rPr>
            </w:pPr>
            <w:r w:rsidRPr="001E4042">
              <w:rPr>
                <w:rFonts w:ascii="Century Gothic" w:hAnsi="Century Gothic"/>
                <w:sz w:val="18"/>
                <w:szCs w:val="18"/>
              </w:rPr>
              <w:t>Application of dictionary skills to understand definitions</w:t>
            </w:r>
          </w:p>
          <w:p w14:paraId="60BEAD91" w14:textId="77777777" w:rsidR="001E4042" w:rsidRPr="001E4042" w:rsidRDefault="001E4042" w:rsidP="001E404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E158AE4" w14:textId="77777777" w:rsidR="001E4042" w:rsidRPr="001E4042" w:rsidRDefault="001E4042" w:rsidP="001E404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B7DFFED" w14:textId="77777777" w:rsidR="001E4042" w:rsidRPr="001E4042" w:rsidRDefault="001E4042" w:rsidP="001E4042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1E404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E4042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5BD022A7" w14:textId="77777777" w:rsidR="001E4042" w:rsidRPr="001E4042" w:rsidRDefault="001E4042" w:rsidP="001E4042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1E404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E4042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5ACE4EBC" w14:textId="77777777" w:rsidR="001E4042" w:rsidRPr="001E4042" w:rsidRDefault="001E4042" w:rsidP="001E4042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1E404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37AF7BFB" w14:textId="77777777" w:rsidR="001E4042" w:rsidRPr="001E4042" w:rsidRDefault="001E4042" w:rsidP="001E4042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1E404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E404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6234256C" w14:textId="77777777" w:rsidR="001E4042" w:rsidRPr="001E4042" w:rsidRDefault="001E4042" w:rsidP="001E4042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1E404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E404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058C86E4" w14:textId="77777777" w:rsidR="001E4042" w:rsidRPr="001E4042" w:rsidRDefault="001E4042" w:rsidP="001E4042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7B1F8675" w14:textId="77777777" w:rsidR="001E4042" w:rsidRPr="001E4042" w:rsidRDefault="001E4042" w:rsidP="001E4042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E4042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2E721B29" w14:textId="2CEAEB9D" w:rsidR="001E4042" w:rsidRPr="001E4042" w:rsidRDefault="001E4042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6D19D2" w14:paraId="65816CF7" w14:textId="77777777" w:rsidTr="00D002B2">
        <w:tc>
          <w:tcPr>
            <w:tcW w:w="2223" w:type="dxa"/>
          </w:tcPr>
          <w:p w14:paraId="185B8FBF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0BA64B7C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680238AB" w14:textId="77777777" w:rsidR="00D002B2" w:rsidRPr="00D002B2" w:rsidRDefault="00D002B2" w:rsidP="00D002B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D002B2">
              <w:rPr>
                <w:rFonts w:ascii="Century Gothic" w:hAnsi="Century Gothic" w:cs="Calibri"/>
                <w:sz w:val="18"/>
                <w:szCs w:val="18"/>
              </w:rPr>
              <w:t xml:space="preserve">Use </w:t>
            </w:r>
            <w:r w:rsidRPr="00D002B2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present perfect </w:t>
            </w:r>
            <w:r w:rsidRPr="00D002B2">
              <w:rPr>
                <w:rFonts w:ascii="Century Gothic" w:hAnsi="Century Gothic" w:cs="Calibri"/>
                <w:sz w:val="18"/>
                <w:szCs w:val="18"/>
              </w:rPr>
              <w:t>form of verbs e.g. people have said that this</w:t>
            </w:r>
          </w:p>
          <w:p w14:paraId="58880999" w14:textId="77777777" w:rsidR="001D18AF" w:rsidRPr="00D002B2" w:rsidRDefault="00D002B2" w:rsidP="00D002B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002B2">
              <w:rPr>
                <w:rFonts w:ascii="Century Gothic" w:hAnsi="Century Gothic" w:cs="Calibri"/>
                <w:sz w:val="18"/>
                <w:szCs w:val="18"/>
              </w:rPr>
              <w:t>is the most amazing product because…</w:t>
            </w:r>
          </w:p>
          <w:p w14:paraId="34969B24" w14:textId="620376C1" w:rsidR="00D002B2" w:rsidRPr="00D002B2" w:rsidRDefault="00D002B2" w:rsidP="00D002B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D002B2">
              <w:rPr>
                <w:rFonts w:ascii="Century Gothic" w:hAnsi="Century Gothic" w:cs="Calibri"/>
                <w:sz w:val="18"/>
                <w:szCs w:val="18"/>
              </w:rPr>
              <w:t xml:space="preserve">Create </w:t>
            </w:r>
            <w:r w:rsidRPr="00D002B2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cohesion </w:t>
            </w:r>
            <w:r w:rsidRPr="00D002B2">
              <w:rPr>
                <w:rFonts w:ascii="Century Gothic" w:hAnsi="Century Gothic" w:cs="Calibri"/>
                <w:sz w:val="18"/>
                <w:szCs w:val="18"/>
              </w:rPr>
              <w:t xml:space="preserve">through the use of </w:t>
            </w:r>
            <w:r w:rsidRPr="00D002B2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nouns and pronouns </w:t>
            </w:r>
            <w:r w:rsidRPr="00D002B2">
              <w:rPr>
                <w:rFonts w:ascii="Century Gothic" w:hAnsi="Century Gothic" w:cs="Calibri"/>
                <w:sz w:val="18"/>
                <w:szCs w:val="18"/>
              </w:rPr>
              <w:t xml:space="preserve">e.g. Vegetables are good for you. They contain vitamins and minerals. In </w:t>
            </w:r>
            <w:proofErr w:type="gramStart"/>
            <w:r w:rsidRPr="00D002B2">
              <w:rPr>
                <w:rFonts w:ascii="Century Gothic" w:hAnsi="Century Gothic" w:cs="Calibri"/>
                <w:sz w:val="18"/>
                <w:szCs w:val="18"/>
              </w:rPr>
              <w:t>fact</w:t>
            </w:r>
            <w:proofErr w:type="gramEnd"/>
            <w:r w:rsidRPr="00D002B2">
              <w:rPr>
                <w:rFonts w:ascii="Century Gothic" w:hAnsi="Century Gothic" w:cs="Calibri"/>
                <w:sz w:val="18"/>
                <w:szCs w:val="18"/>
              </w:rPr>
              <w:t xml:space="preserve"> these foods are incredible!!</w:t>
            </w:r>
          </w:p>
          <w:p w14:paraId="284BC5A7" w14:textId="77777777" w:rsidR="00D002B2" w:rsidRPr="00D002B2" w:rsidRDefault="00D002B2" w:rsidP="00D002B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002B2">
              <w:rPr>
                <w:rFonts w:ascii="Century Gothic" w:hAnsi="Century Gothic" w:cs="Calibri"/>
                <w:sz w:val="18"/>
                <w:szCs w:val="18"/>
              </w:rPr>
              <w:t xml:space="preserve">Use </w:t>
            </w:r>
            <w:r w:rsidRPr="00D002B2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adverbials </w:t>
            </w:r>
            <w:r w:rsidRPr="00D002B2">
              <w:rPr>
                <w:rFonts w:ascii="Century Gothic" w:hAnsi="Century Gothic" w:cs="Calibri"/>
                <w:sz w:val="18"/>
                <w:szCs w:val="18"/>
              </w:rPr>
              <w:t>e.g. therefore, however…</w:t>
            </w:r>
          </w:p>
          <w:p w14:paraId="0EB78FF1" w14:textId="77777777" w:rsidR="00D002B2" w:rsidRPr="00D002B2" w:rsidRDefault="00D002B2" w:rsidP="00D002B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D002B2">
              <w:rPr>
                <w:rFonts w:ascii="Century Gothic" w:hAnsi="Century Gothic" w:cs="Calibri"/>
                <w:sz w:val="18"/>
                <w:szCs w:val="18"/>
              </w:rPr>
              <w:t xml:space="preserve">Use </w:t>
            </w:r>
            <w:r w:rsidRPr="00D002B2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paragraphs </w:t>
            </w:r>
            <w:r w:rsidRPr="00D002B2">
              <w:rPr>
                <w:rFonts w:ascii="Century Gothic" w:hAnsi="Century Gothic" w:cs="Calibri"/>
                <w:sz w:val="18"/>
                <w:szCs w:val="18"/>
              </w:rPr>
              <w:t>to organise ideas into logical sections</w:t>
            </w:r>
          </w:p>
          <w:p w14:paraId="7CD3D438" w14:textId="72E055C1" w:rsidR="00D002B2" w:rsidRPr="00D002B2" w:rsidRDefault="00D002B2" w:rsidP="00D002B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 w:cs="Calibri"/>
                <w:sz w:val="18"/>
                <w:szCs w:val="18"/>
              </w:rPr>
              <w:t xml:space="preserve">Effective use of </w:t>
            </w:r>
            <w:r w:rsidRPr="00D002B2">
              <w:rPr>
                <w:rFonts w:ascii="Century Gothic" w:hAnsi="Century Gothic" w:cs="Calibri-Bold"/>
                <w:bCs/>
                <w:sz w:val="18"/>
                <w:szCs w:val="18"/>
              </w:rPr>
              <w:t>expanded noun phrases</w:t>
            </w:r>
          </w:p>
        </w:tc>
      </w:tr>
      <w:tr w:rsidR="0054344E" w:rsidRPr="006D19D2" w14:paraId="2A50FE64" w14:textId="77777777" w:rsidTr="00D002B2">
        <w:tc>
          <w:tcPr>
            <w:tcW w:w="2223" w:type="dxa"/>
          </w:tcPr>
          <w:p w14:paraId="313E2D0D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252D69A9" w14:textId="77777777" w:rsidR="00BF039A" w:rsidRPr="00D002B2" w:rsidRDefault="00BF039A" w:rsidP="00BF039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D002B2">
              <w:rPr>
                <w:rFonts w:ascii="Century Gothic" w:hAnsi="Century Gothic"/>
                <w:bCs/>
                <w:sz w:val="18"/>
                <w:szCs w:val="18"/>
              </w:rPr>
              <w:t>Determiners</w:t>
            </w:r>
          </w:p>
          <w:p w14:paraId="21709EE4" w14:textId="7DE0691D" w:rsidR="00BF039A" w:rsidRPr="00D002B2" w:rsidRDefault="00BF039A" w:rsidP="00BF03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8"/>
                <w:szCs w:val="18"/>
              </w:rPr>
            </w:pPr>
            <w:r w:rsidRPr="00D002B2">
              <w:rPr>
                <w:rFonts w:ascii="Century Gothic" w:hAnsi="Century Gothic"/>
                <w:bCs/>
                <w:sz w:val="18"/>
                <w:szCs w:val="18"/>
              </w:rPr>
              <w:t>Specific determiners:</w:t>
            </w:r>
          </w:p>
          <w:p w14:paraId="079CC0AD" w14:textId="152D59B6" w:rsidR="002234D4" w:rsidRPr="00D002B2" w:rsidRDefault="00BF039A" w:rsidP="00D002B2">
            <w:pPr>
              <w:pStyle w:val="ListParagraph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D002B2">
              <w:rPr>
                <w:rFonts w:ascii="Century Gothic" w:hAnsi="Century Gothic"/>
                <w:i/>
                <w:sz w:val="18"/>
                <w:szCs w:val="18"/>
              </w:rPr>
              <w:t>their</w:t>
            </w:r>
            <w:proofErr w:type="spellEnd"/>
            <w:r w:rsidRPr="00D002B2">
              <w:rPr>
                <w:rFonts w:ascii="Century Gothic" w:hAnsi="Century Gothic"/>
                <w:i/>
                <w:sz w:val="18"/>
                <w:szCs w:val="18"/>
              </w:rPr>
              <w:t>, whose, this, that, these, those, which</w:t>
            </w:r>
          </w:p>
          <w:p w14:paraId="2F43C7E8" w14:textId="77777777" w:rsidR="00BF039A" w:rsidRPr="00D002B2" w:rsidRDefault="00BF039A" w:rsidP="00BF03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/>
                <w:sz w:val="18"/>
                <w:szCs w:val="18"/>
              </w:rPr>
              <w:t>Definite/indefinite articles</w:t>
            </w:r>
          </w:p>
          <w:p w14:paraId="5658EEF7" w14:textId="77777777" w:rsidR="00BF039A" w:rsidRPr="00D002B2" w:rsidRDefault="00BF039A" w:rsidP="00BF03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/>
                <w:sz w:val="18"/>
                <w:szCs w:val="18"/>
              </w:rPr>
              <w:t>Quantifiers</w:t>
            </w:r>
          </w:p>
          <w:p w14:paraId="2CD451D9" w14:textId="77777777" w:rsidR="00BF039A" w:rsidRPr="00D002B2" w:rsidRDefault="00BF039A" w:rsidP="00BF03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/>
                <w:sz w:val="18"/>
                <w:szCs w:val="18"/>
              </w:rPr>
              <w:t>Number</w:t>
            </w:r>
          </w:p>
          <w:p w14:paraId="6854BCAF" w14:textId="77777777" w:rsidR="00BF039A" w:rsidRPr="00D002B2" w:rsidRDefault="00BF039A" w:rsidP="00BF03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/>
                <w:sz w:val="18"/>
                <w:szCs w:val="18"/>
              </w:rPr>
              <w:t>Possessive adjectives</w:t>
            </w:r>
          </w:p>
          <w:p w14:paraId="15D77106" w14:textId="77777777" w:rsidR="00BF039A" w:rsidRPr="00D002B2" w:rsidRDefault="00BF039A" w:rsidP="00BF03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/>
                <w:sz w:val="18"/>
                <w:szCs w:val="18"/>
              </w:rPr>
              <w:t>Demonstrative</w:t>
            </w:r>
          </w:p>
          <w:p w14:paraId="2C6FD810" w14:textId="77777777" w:rsidR="00BF039A" w:rsidRPr="00D002B2" w:rsidRDefault="00BF039A" w:rsidP="00BF039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6A90C5" w14:textId="7E601792" w:rsidR="0054344E" w:rsidRDefault="00D002B2" w:rsidP="007C355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Present perfect tense</w:t>
            </w:r>
          </w:p>
          <w:p w14:paraId="47752BFB" w14:textId="75252468" w:rsidR="002F6962" w:rsidRDefault="002F6962" w:rsidP="007C355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F29D06" w14:textId="014F4065" w:rsidR="002F6962" w:rsidRPr="002F6962" w:rsidRDefault="002F6962" w:rsidP="007C355E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3E785B3D" w14:textId="104A88B0" w:rsidR="00D002B2" w:rsidRPr="00D002B2" w:rsidRDefault="00D002B2" w:rsidP="007C355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02B2" w:rsidRPr="004176DA" w14:paraId="4D36C8F3" w14:textId="77777777" w:rsidTr="00D002B2">
        <w:tc>
          <w:tcPr>
            <w:tcW w:w="2223" w:type="dxa"/>
          </w:tcPr>
          <w:p w14:paraId="3E9742BA" w14:textId="77777777" w:rsidR="00D002B2" w:rsidRPr="006D19D2" w:rsidRDefault="00D002B2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4BE7A8B2" w14:textId="77777777" w:rsidR="00D002B2" w:rsidRDefault="00D002B2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113F8750" w14:textId="77777777" w:rsidR="00D002B2" w:rsidRPr="004176DA" w:rsidRDefault="00D002B2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D002B2" w:rsidRPr="006F23AA" w14:paraId="24C59430" w14:textId="77777777" w:rsidTr="00D002B2">
        <w:tc>
          <w:tcPr>
            <w:tcW w:w="2223" w:type="dxa"/>
          </w:tcPr>
          <w:p w14:paraId="49C7F7A8" w14:textId="77777777" w:rsidR="00D002B2" w:rsidRPr="006D19D2" w:rsidRDefault="00D002B2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38146A82" w14:textId="77777777" w:rsidR="00D002B2" w:rsidRPr="002F6962" w:rsidRDefault="002F6962" w:rsidP="00D002B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>Can organise ideas appropriately for both purpose and reader (</w:t>
            </w:r>
            <w:proofErr w:type="spellStart"/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 xml:space="preserve"> captions, headings, bullet points, fonts, chapters, letter formats, paragraphs, logically sequenced events, contextual and background information etc.).</w:t>
            </w:r>
          </w:p>
          <w:p w14:paraId="0967EA1E" w14:textId="77777777" w:rsidR="002F6962" w:rsidRPr="002F6962" w:rsidRDefault="002F6962" w:rsidP="00D002B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 xml:space="preserve">Can use nouns, </w:t>
            </w:r>
            <w:proofErr w:type="gramStart"/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>pronouns</w:t>
            </w:r>
            <w:proofErr w:type="gramEnd"/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 xml:space="preserve"> and tenses accurately and consistently throughout.</w:t>
            </w:r>
          </w:p>
          <w:p w14:paraId="43423FF5" w14:textId="77777777" w:rsidR="002F6962" w:rsidRPr="002F6962" w:rsidRDefault="002F6962" w:rsidP="00D002B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 xml:space="preserve">Can produce thoughtful and considered writing (uses simple explanation, opinion, </w:t>
            </w:r>
            <w:proofErr w:type="gramStart"/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>justification</w:t>
            </w:r>
            <w:proofErr w:type="gramEnd"/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 xml:space="preserve"> and deduction).</w:t>
            </w:r>
          </w:p>
          <w:p w14:paraId="2C0DB42B" w14:textId="296282D7" w:rsidR="002F6962" w:rsidRPr="002F6962" w:rsidRDefault="002F6962" w:rsidP="002F6962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A6436C" w14:textId="4AD2C29D" w:rsidR="007C08EC" w:rsidRDefault="007C08EC"/>
    <w:p w14:paraId="1280DE53" w14:textId="74DDCF18" w:rsidR="00D002B2" w:rsidRDefault="00D002B2"/>
    <w:p w14:paraId="7C5ECDB7" w14:textId="5C06EB60" w:rsidR="00D002B2" w:rsidRDefault="00D002B2"/>
    <w:p w14:paraId="1080B27F" w14:textId="344C65D7" w:rsidR="00D002B2" w:rsidRDefault="00D002B2"/>
    <w:p w14:paraId="29A0FBF2" w14:textId="77777777" w:rsidR="00D002B2" w:rsidRDefault="00D002B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C246A1" w:rsidRPr="006D19D2" w14:paraId="502C3AE3" w14:textId="77777777" w:rsidTr="00D002B2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11F71D50" w14:textId="70CD8D42" w:rsidR="00C246A1" w:rsidRPr="0054344E" w:rsidRDefault="00C246A1" w:rsidP="00FC3AD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4</w:t>
            </w:r>
          </w:p>
        </w:tc>
      </w:tr>
      <w:tr w:rsidR="00AC65DD" w:rsidRPr="006D19D2" w14:paraId="3D24F301" w14:textId="77777777" w:rsidTr="00D002B2">
        <w:tc>
          <w:tcPr>
            <w:tcW w:w="2223" w:type="dxa"/>
          </w:tcPr>
          <w:p w14:paraId="4BDBF27A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3D2761FF" w14:textId="0A218187" w:rsidR="001D18AF" w:rsidRPr="002F6962" w:rsidRDefault="00D002B2" w:rsidP="00AC65DD">
            <w:p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/>
                <w:sz w:val="18"/>
                <w:szCs w:val="18"/>
              </w:rPr>
              <w:t>Informal letter</w:t>
            </w:r>
          </w:p>
          <w:p w14:paraId="57EFDB62" w14:textId="7C916ECB" w:rsidR="001D18AF" w:rsidRPr="002F6962" w:rsidRDefault="001D18AF" w:rsidP="00AC65DD">
            <w:p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/>
                <w:sz w:val="18"/>
                <w:szCs w:val="18"/>
              </w:rPr>
              <w:t>(Writing from Harry to another character etc.)</w:t>
            </w:r>
          </w:p>
          <w:p w14:paraId="1419CEF3" w14:textId="77777777" w:rsidR="00AC65DD" w:rsidRPr="002F6962" w:rsidRDefault="00AC65DD" w:rsidP="00AC65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65DD" w:rsidRPr="006D19D2" w14:paraId="797CE942" w14:textId="77777777" w:rsidTr="00D002B2">
        <w:tc>
          <w:tcPr>
            <w:tcW w:w="2223" w:type="dxa"/>
          </w:tcPr>
          <w:p w14:paraId="4D8B4614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76E7F130" w14:textId="77777777" w:rsidR="00D002B2" w:rsidRPr="00132012" w:rsidRDefault="00D002B2" w:rsidP="00D002B2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2c Summarise</w:t>
            </w:r>
          </w:p>
          <w:p w14:paraId="3B1CAA69" w14:textId="77777777" w:rsidR="00D002B2" w:rsidRPr="00132012" w:rsidRDefault="00D002B2" w:rsidP="00D002B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55C24E3E" w14:textId="77777777" w:rsidR="00D002B2" w:rsidRPr="00132012" w:rsidRDefault="00D002B2" w:rsidP="00D002B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A408109" w14:textId="77777777" w:rsidR="00D002B2" w:rsidRPr="00132012" w:rsidRDefault="00D002B2" w:rsidP="00D002B2">
            <w:pPr>
              <w:numPr>
                <w:ilvl w:val="0"/>
                <w:numId w:val="16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132012">
              <w:rPr>
                <w:rFonts w:ascii="Century Gothic" w:hAnsi="Century Gothic" w:cs="Calibri Light"/>
                <w:sz w:val="18"/>
                <w:szCs w:val="18"/>
              </w:rPr>
              <w:t xml:space="preserve">You’ve got ‘x’ words; sum up these paragraphs. </w:t>
            </w:r>
          </w:p>
          <w:p w14:paraId="37A2E7F3" w14:textId="77777777" w:rsidR="00D002B2" w:rsidRPr="00132012" w:rsidRDefault="00D002B2" w:rsidP="00D002B2">
            <w:pPr>
              <w:numPr>
                <w:ilvl w:val="0"/>
                <w:numId w:val="16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132012">
              <w:rPr>
                <w:rFonts w:ascii="Century Gothic" w:hAnsi="Century Gothic" w:cs="Calibri Light"/>
                <w:sz w:val="18"/>
                <w:szCs w:val="18"/>
              </w:rPr>
              <w:t>Sort the information in these paragraphs</w:t>
            </w:r>
          </w:p>
          <w:p w14:paraId="7FA91929" w14:textId="77777777" w:rsidR="00D002B2" w:rsidRPr="00132012" w:rsidRDefault="00D002B2" w:rsidP="00D002B2">
            <w:pPr>
              <w:numPr>
                <w:ilvl w:val="0"/>
                <w:numId w:val="1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Do any of them deal with the same information? </w:t>
            </w:r>
          </w:p>
          <w:p w14:paraId="15372977" w14:textId="77777777" w:rsidR="00D002B2" w:rsidRPr="00132012" w:rsidRDefault="00D002B2" w:rsidP="00D002B2">
            <w:pPr>
              <w:numPr>
                <w:ilvl w:val="0"/>
                <w:numId w:val="1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Make a table/chart to show the information in these paragraphs. </w:t>
            </w:r>
          </w:p>
          <w:p w14:paraId="003E7F8B" w14:textId="77777777" w:rsidR="00D002B2" w:rsidRPr="00132012" w:rsidRDefault="00D002B2" w:rsidP="00D002B2">
            <w:pPr>
              <w:numPr>
                <w:ilvl w:val="0"/>
                <w:numId w:val="1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is the most important point in these paragraphs? How many times is it mentioned? </w:t>
            </w:r>
          </w:p>
          <w:p w14:paraId="0658C2F8" w14:textId="77777777" w:rsidR="00AC65DD" w:rsidRDefault="00AC65DD" w:rsidP="00AC65DD">
            <w:pPr>
              <w:rPr>
                <w:rFonts w:ascii="Century Gothic" w:hAnsi="Century Gothic"/>
              </w:rPr>
            </w:pPr>
          </w:p>
          <w:p w14:paraId="6380B7F2" w14:textId="77777777" w:rsidR="00D002B2" w:rsidRPr="00132012" w:rsidRDefault="00D002B2" w:rsidP="00D002B2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5C1DB8F9" w14:textId="77777777" w:rsidR="00D002B2" w:rsidRPr="00132012" w:rsidRDefault="00D002B2" w:rsidP="00D002B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B4DFE2C" w14:textId="77777777" w:rsidR="00D002B2" w:rsidRPr="00132012" w:rsidRDefault="00D002B2" w:rsidP="00D002B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A1CD664" w14:textId="77777777" w:rsidR="00D002B2" w:rsidRPr="0013201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3F59B6A2" w14:textId="77777777" w:rsidR="00D002B2" w:rsidRPr="0013201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6FC04BE0" w14:textId="77777777" w:rsidR="00D002B2" w:rsidRPr="0013201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3F2BC736" w14:textId="77777777" w:rsidR="00D002B2" w:rsidRPr="0013201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0D863FC2" w14:textId="77777777" w:rsidR="00D002B2" w:rsidRPr="0013201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7248A07C" w14:textId="77777777" w:rsidR="00D002B2" w:rsidRPr="0013201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565AEE83" w14:textId="78AFABA5" w:rsidR="00D002B2" w:rsidRPr="006D19D2" w:rsidRDefault="00D002B2" w:rsidP="00AC65DD">
            <w:pPr>
              <w:rPr>
                <w:rFonts w:ascii="Century Gothic" w:hAnsi="Century Gothic"/>
              </w:rPr>
            </w:pPr>
          </w:p>
        </w:tc>
      </w:tr>
      <w:tr w:rsidR="00AC65DD" w:rsidRPr="006D19D2" w14:paraId="4209221A" w14:textId="77777777" w:rsidTr="00D002B2">
        <w:tc>
          <w:tcPr>
            <w:tcW w:w="2223" w:type="dxa"/>
          </w:tcPr>
          <w:p w14:paraId="480D88BB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4A433C3C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3C62CF05" w14:textId="77777777" w:rsidR="00D002B2" w:rsidRPr="002F6962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2F6962">
              <w:rPr>
                <w:rFonts w:ascii="Century Gothic" w:hAnsi="Century Gothic" w:cs="Calibri"/>
                <w:sz w:val="18"/>
                <w:szCs w:val="18"/>
              </w:rPr>
              <w:t xml:space="preserve">Use of </w:t>
            </w:r>
            <w:r w:rsidRPr="002F6962">
              <w:rPr>
                <w:rFonts w:ascii="Century Gothic" w:hAnsi="Century Gothic" w:cs="Calibri-Bold"/>
                <w:sz w:val="18"/>
                <w:szCs w:val="18"/>
              </w:rPr>
              <w:t xml:space="preserve">paragraphs </w:t>
            </w:r>
            <w:r w:rsidRPr="002F6962">
              <w:rPr>
                <w:rFonts w:ascii="Century Gothic" w:hAnsi="Century Gothic" w:cs="Calibri"/>
                <w:sz w:val="18"/>
                <w:szCs w:val="18"/>
              </w:rPr>
              <w:t>to organise ideas</w:t>
            </w:r>
          </w:p>
          <w:p w14:paraId="35ACC23E" w14:textId="086A0B91" w:rsidR="00D002B2" w:rsidRPr="002F6962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sz w:val="18"/>
                <w:szCs w:val="18"/>
              </w:rPr>
            </w:pPr>
            <w:r w:rsidRPr="002F6962">
              <w:rPr>
                <w:rFonts w:ascii="Century Gothic" w:hAnsi="Century Gothic" w:cs="Calibri"/>
                <w:sz w:val="18"/>
                <w:szCs w:val="18"/>
              </w:rPr>
              <w:t xml:space="preserve">Effective use of </w:t>
            </w:r>
            <w:r w:rsidRPr="002F6962">
              <w:rPr>
                <w:rFonts w:ascii="Century Gothic" w:hAnsi="Century Gothic" w:cs="Calibri-Bold"/>
                <w:sz w:val="18"/>
                <w:szCs w:val="18"/>
              </w:rPr>
              <w:t>expanded noun phrases</w:t>
            </w:r>
          </w:p>
          <w:p w14:paraId="185C7889" w14:textId="77777777" w:rsidR="001D18AF" w:rsidRPr="002F6962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2F6962">
              <w:rPr>
                <w:rFonts w:ascii="Century Gothic" w:hAnsi="Century Gothic" w:cs="Calibri-Bold"/>
                <w:sz w:val="18"/>
                <w:szCs w:val="18"/>
              </w:rPr>
              <w:t xml:space="preserve">Fronted adverbials </w:t>
            </w:r>
            <w:r w:rsidRPr="002F6962">
              <w:rPr>
                <w:rFonts w:ascii="Century Gothic" w:hAnsi="Century Gothic" w:cs="Calibri"/>
                <w:sz w:val="18"/>
                <w:szCs w:val="18"/>
              </w:rPr>
              <w:t xml:space="preserve">used to sequence events in time order e.g. First, Next, </w:t>
            </w:r>
            <w:proofErr w:type="gramStart"/>
            <w:r w:rsidRPr="002F6962">
              <w:rPr>
                <w:rFonts w:ascii="Century Gothic" w:hAnsi="Century Gothic" w:cs="Calibri"/>
                <w:sz w:val="18"/>
                <w:szCs w:val="18"/>
              </w:rPr>
              <w:t>Later</w:t>
            </w:r>
            <w:proofErr w:type="gramEnd"/>
            <w:r w:rsidRPr="002F6962">
              <w:rPr>
                <w:rFonts w:ascii="Century Gothic" w:hAnsi="Century Gothic" w:cs="Calibri"/>
                <w:sz w:val="18"/>
                <w:szCs w:val="18"/>
              </w:rPr>
              <w:t xml:space="preserve"> that day, Just before that</w:t>
            </w:r>
          </w:p>
          <w:p w14:paraId="6003C323" w14:textId="61D64116" w:rsidR="00D002B2" w:rsidRPr="002F6962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2F6962">
              <w:rPr>
                <w:rFonts w:ascii="Century Gothic" w:hAnsi="Century Gothic" w:cs="Calibri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4A82C5FA" w14:textId="584782CD" w:rsidR="00D002B2" w:rsidRPr="002F6962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2F6962">
              <w:rPr>
                <w:rFonts w:ascii="Century Gothic" w:hAnsi="Century Gothic" w:cs="Calibri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1951409F" w14:textId="77777777" w:rsidR="00D002B2" w:rsidRPr="002F6962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2F6962">
              <w:rPr>
                <w:rFonts w:ascii="Century Gothic" w:hAnsi="Century Gothic" w:cs="Calibri"/>
                <w:sz w:val="18"/>
                <w:szCs w:val="18"/>
              </w:rPr>
              <w:t xml:space="preserve">Time sentence signposts for coherence that become more complex as children get </w:t>
            </w:r>
            <w:proofErr w:type="gramStart"/>
            <w:r w:rsidRPr="002F6962">
              <w:rPr>
                <w:rFonts w:ascii="Century Gothic" w:hAnsi="Century Gothic" w:cs="Calibri"/>
                <w:sz w:val="18"/>
                <w:szCs w:val="18"/>
              </w:rPr>
              <w:t>older  e.g.</w:t>
            </w:r>
            <w:proofErr w:type="gramEnd"/>
            <w:r w:rsidRPr="002F6962">
              <w:rPr>
                <w:rFonts w:ascii="Century Gothic" w:hAnsi="Century Gothic" w:cs="Calibri"/>
                <w:sz w:val="18"/>
                <w:szCs w:val="18"/>
              </w:rPr>
              <w:t xml:space="preserve"> First, next, then progressing to more complex fronted adverbials.</w:t>
            </w:r>
          </w:p>
          <w:p w14:paraId="515EEF24" w14:textId="406FBA77" w:rsidR="00D002B2" w:rsidRPr="002F6962" w:rsidRDefault="00D002B2" w:rsidP="00D002B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C65DD" w:rsidRPr="006D19D2" w14:paraId="699A4095" w14:textId="77777777" w:rsidTr="00D002B2">
        <w:tc>
          <w:tcPr>
            <w:tcW w:w="2223" w:type="dxa"/>
          </w:tcPr>
          <w:p w14:paraId="736E1A1B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4EDD0C78" w14:textId="7E4C6479" w:rsidR="00AC65DD" w:rsidRPr="00D002B2" w:rsidRDefault="00AC65DD" w:rsidP="00AC65DD">
            <w:pPr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/>
                <w:sz w:val="18"/>
                <w:szCs w:val="18"/>
              </w:rPr>
              <w:t>Apostrophes</w:t>
            </w:r>
          </w:p>
          <w:p w14:paraId="01569460" w14:textId="2BDB0B0C" w:rsidR="00CD0E04" w:rsidRPr="00D002B2" w:rsidRDefault="00CD0E04" w:rsidP="00D002B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/>
                <w:sz w:val="18"/>
                <w:szCs w:val="18"/>
              </w:rPr>
              <w:t>Possession</w:t>
            </w:r>
          </w:p>
          <w:p w14:paraId="2F905072" w14:textId="3FA509CF" w:rsidR="00CD0E04" w:rsidRPr="00D002B2" w:rsidRDefault="00CD0E04" w:rsidP="00CD0E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/>
                <w:sz w:val="18"/>
                <w:szCs w:val="18"/>
              </w:rPr>
              <w:t>Plural possession</w:t>
            </w:r>
          </w:p>
          <w:p w14:paraId="39760F82" w14:textId="1A7841E7" w:rsidR="00CD0E04" w:rsidRPr="00D002B2" w:rsidRDefault="00CD0E04" w:rsidP="00CD0E04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 w:rsidRPr="00D002B2">
              <w:rPr>
                <w:rFonts w:ascii="Century Gothic" w:hAnsi="Century Gothic"/>
                <w:sz w:val="18"/>
                <w:szCs w:val="18"/>
              </w:rPr>
              <w:t xml:space="preserve">Wizard’s      Wizards       </w:t>
            </w:r>
            <w:proofErr w:type="spellStart"/>
            <w:r w:rsidRPr="00D002B2">
              <w:rPr>
                <w:rFonts w:ascii="Century Gothic" w:hAnsi="Century Gothic"/>
                <w:sz w:val="18"/>
                <w:szCs w:val="18"/>
              </w:rPr>
              <w:t>Wizards</w:t>
            </w:r>
            <w:proofErr w:type="spellEnd"/>
            <w:r w:rsidRPr="00D002B2">
              <w:rPr>
                <w:rFonts w:ascii="Century Gothic" w:hAnsi="Century Gothic"/>
                <w:sz w:val="18"/>
                <w:szCs w:val="18"/>
              </w:rPr>
              <w:t>’</w:t>
            </w:r>
          </w:p>
          <w:p w14:paraId="72E11857" w14:textId="29510458" w:rsidR="00AC65DD" w:rsidRDefault="00AC65DD" w:rsidP="00AC65D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207E1C" w14:textId="247CE3D3" w:rsidR="00D002B2" w:rsidRDefault="00D002B2" w:rsidP="00AC65D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Types of noun</w:t>
            </w:r>
          </w:p>
          <w:p w14:paraId="663CDE8E" w14:textId="0EDE618A" w:rsidR="00D002B2" w:rsidRDefault="00D002B2" w:rsidP="00D002B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Proper</w:t>
            </w:r>
          </w:p>
          <w:p w14:paraId="045095D9" w14:textId="5329A1F6" w:rsidR="00D002B2" w:rsidRDefault="00D002B2" w:rsidP="00D002B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Concrete</w:t>
            </w:r>
          </w:p>
          <w:p w14:paraId="7F3744E9" w14:textId="1EA7207C" w:rsidR="00D002B2" w:rsidRPr="00D002B2" w:rsidRDefault="00D002B2" w:rsidP="00D002B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Collective</w:t>
            </w:r>
          </w:p>
          <w:p w14:paraId="5E424EBE" w14:textId="77777777" w:rsidR="00D002B2" w:rsidRDefault="00D002B2" w:rsidP="00AC65D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D3BA79" w14:textId="77777777" w:rsidR="002F6962" w:rsidRPr="000252C3" w:rsidRDefault="002F6962" w:rsidP="002F6962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243392FA" w14:textId="58660E60" w:rsidR="002F6962" w:rsidRPr="00D002B2" w:rsidRDefault="002F6962" w:rsidP="00AC65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02B2" w:rsidRPr="004176DA" w14:paraId="724569A3" w14:textId="77777777" w:rsidTr="00D002B2">
        <w:tc>
          <w:tcPr>
            <w:tcW w:w="2223" w:type="dxa"/>
          </w:tcPr>
          <w:p w14:paraId="1FAF3895" w14:textId="77777777" w:rsidR="00D002B2" w:rsidRPr="006D19D2" w:rsidRDefault="00D002B2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201A671A" w14:textId="77777777" w:rsidR="00D002B2" w:rsidRDefault="00D002B2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FF2020D" w14:textId="77777777" w:rsidR="00D002B2" w:rsidRPr="004176DA" w:rsidRDefault="00D002B2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D002B2" w:rsidRPr="006F23AA" w14:paraId="68C4C0F7" w14:textId="77777777" w:rsidTr="00D002B2">
        <w:tc>
          <w:tcPr>
            <w:tcW w:w="2223" w:type="dxa"/>
          </w:tcPr>
          <w:p w14:paraId="6BF285E7" w14:textId="77777777" w:rsidR="00D002B2" w:rsidRPr="006D19D2" w:rsidRDefault="00D002B2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5062089C" w14:textId="77777777" w:rsidR="00D002B2" w:rsidRPr="002F6962" w:rsidRDefault="002F6962" w:rsidP="00D002B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>Can use apostrophes and/or inverted commas, mainly accurately. (If direct speech is not appropriate to task, apostrophes alone can score a tick).</w:t>
            </w:r>
          </w:p>
          <w:p w14:paraId="61BCBA3F" w14:textId="77777777" w:rsidR="002F6962" w:rsidRPr="002F6962" w:rsidRDefault="002F6962" w:rsidP="00D002B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 xml:space="preserve">Can spell unfamiliar polysyllabic words accurately and most or </w:t>
            </w:r>
            <w:proofErr w:type="gramStart"/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>all of</w:t>
            </w:r>
            <w:proofErr w:type="gramEnd"/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 xml:space="preserve"> the Year 4 High Frequency words and the Year 4 words in the National Curriculum.</w:t>
            </w:r>
          </w:p>
          <w:p w14:paraId="4AEBBE3B" w14:textId="77777777" w:rsidR="002F6962" w:rsidRPr="002F6962" w:rsidRDefault="002F6962" w:rsidP="00D002B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2F6962">
              <w:rPr>
                <w:rFonts w:ascii="Century Gothic" w:hAnsi="Century Gothic" w:cs="Nirmala UI Semilight"/>
                <w:sz w:val="18"/>
                <w:szCs w:val="18"/>
              </w:rPr>
              <w:t>Can develop ideas in creative and interesting ways.</w:t>
            </w:r>
          </w:p>
          <w:p w14:paraId="0080D053" w14:textId="5A996CB2" w:rsidR="002F6962" w:rsidRPr="002F6962" w:rsidRDefault="002F6962" w:rsidP="002F6962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E758D8D" w14:textId="0C95E60E" w:rsidR="007C08EC" w:rsidRDefault="007C08EC"/>
    <w:p w14:paraId="6DA7529E" w14:textId="471965B1" w:rsidR="00D002B2" w:rsidRDefault="00D002B2"/>
    <w:p w14:paraId="345F1F87" w14:textId="40494AEB" w:rsidR="00D002B2" w:rsidRDefault="00D002B2"/>
    <w:p w14:paraId="56CC0125" w14:textId="6B54D83B" w:rsidR="00D002B2" w:rsidRDefault="00D002B2"/>
    <w:p w14:paraId="30F84FF0" w14:textId="7A291D29" w:rsidR="00D002B2" w:rsidRDefault="00D002B2"/>
    <w:p w14:paraId="2C61A6B7" w14:textId="77777777" w:rsidR="00D002B2" w:rsidRDefault="00D002B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A20A14" w:rsidRPr="006D19D2" w14:paraId="3D085C04" w14:textId="77777777" w:rsidTr="006A5C68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0AB0D5D7" w14:textId="7EDED862" w:rsidR="00A20A14" w:rsidRPr="0054344E" w:rsidRDefault="00A20A14" w:rsidP="00FC3AD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5</w:t>
            </w:r>
          </w:p>
        </w:tc>
      </w:tr>
      <w:tr w:rsidR="00A20A14" w:rsidRPr="006D19D2" w14:paraId="7578155A" w14:textId="77777777" w:rsidTr="006A5C68">
        <w:tc>
          <w:tcPr>
            <w:tcW w:w="2223" w:type="dxa"/>
          </w:tcPr>
          <w:p w14:paraId="04BEE72A" w14:textId="77777777" w:rsidR="00A20A14" w:rsidRPr="006D19D2" w:rsidRDefault="00A20A14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7B469AC2" w14:textId="77777777" w:rsidR="00A20A14" w:rsidRPr="004E4996" w:rsidRDefault="006F1836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4E4996">
              <w:rPr>
                <w:rFonts w:ascii="Century Gothic" w:hAnsi="Century Gothic"/>
                <w:sz w:val="18"/>
                <w:szCs w:val="18"/>
              </w:rPr>
              <w:t>Newspaper Report</w:t>
            </w:r>
          </w:p>
          <w:p w14:paraId="47E396E9" w14:textId="77777777" w:rsidR="006F1836" w:rsidRPr="004E4996" w:rsidRDefault="006F1836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4E4996">
              <w:rPr>
                <w:rFonts w:ascii="Century Gothic" w:hAnsi="Century Gothic"/>
                <w:sz w:val="18"/>
                <w:szCs w:val="18"/>
              </w:rPr>
              <w:t>(Based on an even</w:t>
            </w:r>
            <w:r w:rsidR="00D002B2" w:rsidRPr="004E4996">
              <w:rPr>
                <w:rFonts w:ascii="Century Gothic" w:hAnsi="Century Gothic"/>
                <w:sz w:val="18"/>
                <w:szCs w:val="18"/>
              </w:rPr>
              <w:t>t</w:t>
            </w:r>
            <w:r w:rsidRPr="004E4996">
              <w:rPr>
                <w:rFonts w:ascii="Century Gothic" w:hAnsi="Century Gothic"/>
                <w:sz w:val="18"/>
                <w:szCs w:val="18"/>
              </w:rPr>
              <w:t xml:space="preserve"> from the text for the Daily Prophet)</w:t>
            </w:r>
          </w:p>
          <w:p w14:paraId="4562AC48" w14:textId="3C8EA884" w:rsidR="00D002B2" w:rsidRPr="004E4996" w:rsidRDefault="00D002B2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0A14" w:rsidRPr="006D19D2" w14:paraId="124045AA" w14:textId="77777777" w:rsidTr="006A5C68">
        <w:tc>
          <w:tcPr>
            <w:tcW w:w="2223" w:type="dxa"/>
          </w:tcPr>
          <w:p w14:paraId="1AD81DAD" w14:textId="77777777" w:rsidR="00A20A14" w:rsidRPr="006D19D2" w:rsidRDefault="00A20A14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404B3132" w14:textId="77777777" w:rsidR="00D002B2" w:rsidRPr="00D002B2" w:rsidRDefault="00D002B2" w:rsidP="00D002B2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D002B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2e Prediction</w:t>
            </w:r>
          </w:p>
          <w:p w14:paraId="1FAB15CC" w14:textId="77777777" w:rsidR="00D002B2" w:rsidRPr="00D002B2" w:rsidRDefault="00D002B2" w:rsidP="00D002B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16FE34B" w14:textId="77777777" w:rsidR="00D002B2" w:rsidRPr="00D002B2" w:rsidRDefault="00D002B2" w:rsidP="00D002B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C6F5FDB" w14:textId="77777777" w:rsidR="00D002B2" w:rsidRPr="00D002B2" w:rsidRDefault="00D002B2" w:rsidP="00D002B2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D002B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D002B2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17BD2376" w14:textId="77777777" w:rsidR="00D002B2" w:rsidRPr="00D002B2" w:rsidRDefault="00D002B2" w:rsidP="00D002B2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D002B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D002B2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4E062F12" w14:textId="77777777" w:rsidR="00D002B2" w:rsidRPr="00D002B2" w:rsidRDefault="00D002B2" w:rsidP="00D002B2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D002B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5E48B122" w14:textId="77777777" w:rsidR="00D002B2" w:rsidRPr="00D002B2" w:rsidRDefault="00D002B2" w:rsidP="00D002B2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D002B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D002B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25C05F43" w14:textId="77777777" w:rsidR="00D002B2" w:rsidRPr="00D002B2" w:rsidRDefault="00D002B2" w:rsidP="00D002B2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D002B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D002B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6013551F" w14:textId="77777777" w:rsidR="00D002B2" w:rsidRPr="00D002B2" w:rsidRDefault="00D002B2" w:rsidP="00D002B2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60B5608C" w14:textId="77777777" w:rsidR="00D002B2" w:rsidRPr="00D002B2" w:rsidRDefault="00D002B2" w:rsidP="00D002B2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773CAEA1" w14:textId="77777777" w:rsidR="00A20A14" w:rsidRPr="00D002B2" w:rsidRDefault="00A20A14" w:rsidP="00FC3ADA">
            <w:pPr>
              <w:rPr>
                <w:rFonts w:ascii="Century Gothic" w:hAnsi="Century Gothic"/>
              </w:rPr>
            </w:pPr>
          </w:p>
          <w:p w14:paraId="08CDCC17" w14:textId="77777777" w:rsidR="00D002B2" w:rsidRPr="00D002B2" w:rsidRDefault="00D002B2" w:rsidP="00D002B2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5A1B411D" w14:textId="77777777" w:rsidR="00D002B2" w:rsidRPr="00D002B2" w:rsidRDefault="00D002B2" w:rsidP="00D002B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29DDD4A" w14:textId="77777777" w:rsidR="00D002B2" w:rsidRPr="00D002B2" w:rsidRDefault="00D002B2" w:rsidP="00D002B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D3F578B" w14:textId="77777777" w:rsidR="00D002B2" w:rsidRPr="00D002B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D002B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D002B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620E4C68" w14:textId="77777777" w:rsidR="00D002B2" w:rsidRPr="00D002B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D002B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D002B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5996149C" w14:textId="77777777" w:rsidR="00D002B2" w:rsidRPr="00D002B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6DA194E9" w14:textId="77777777" w:rsidR="00D002B2" w:rsidRPr="00D002B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D002B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D002B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D002B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D002B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D002B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6ADAB297" w14:textId="77777777" w:rsidR="00D002B2" w:rsidRPr="00D002B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6302461C" w14:textId="77777777" w:rsidR="00D002B2" w:rsidRPr="00D002B2" w:rsidRDefault="00D002B2" w:rsidP="00D002B2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002B2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3CCCA770" w14:textId="2945D658" w:rsidR="00D002B2" w:rsidRPr="00D002B2" w:rsidRDefault="00D002B2" w:rsidP="00FC3ADA">
            <w:pPr>
              <w:rPr>
                <w:rFonts w:ascii="Century Gothic" w:hAnsi="Century Gothic"/>
              </w:rPr>
            </w:pPr>
          </w:p>
        </w:tc>
      </w:tr>
      <w:tr w:rsidR="00A20A14" w:rsidRPr="006D19D2" w14:paraId="16310F98" w14:textId="77777777" w:rsidTr="006A5C68">
        <w:tc>
          <w:tcPr>
            <w:tcW w:w="2223" w:type="dxa"/>
          </w:tcPr>
          <w:p w14:paraId="46BD334B" w14:textId="77777777" w:rsidR="00A20A14" w:rsidRPr="006D19D2" w:rsidRDefault="00A20A14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6365A859" w14:textId="77777777" w:rsidR="00A20A14" w:rsidRPr="006D19D2" w:rsidRDefault="00A20A14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580740CE" w14:textId="77777777" w:rsidR="00D002B2" w:rsidRPr="004E4996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4E4996">
              <w:rPr>
                <w:rFonts w:ascii="Century Gothic" w:hAnsi="Century Gothic" w:cs="Calibri"/>
                <w:sz w:val="18"/>
                <w:szCs w:val="18"/>
              </w:rPr>
              <w:t xml:space="preserve">Use of </w:t>
            </w:r>
            <w:r w:rsidRPr="004E4996">
              <w:rPr>
                <w:rFonts w:ascii="Century Gothic" w:hAnsi="Century Gothic" w:cs="Calibri-Bold"/>
                <w:sz w:val="18"/>
                <w:szCs w:val="18"/>
              </w:rPr>
              <w:t xml:space="preserve">paragraphs </w:t>
            </w:r>
            <w:r w:rsidRPr="004E4996">
              <w:rPr>
                <w:rFonts w:ascii="Century Gothic" w:hAnsi="Century Gothic" w:cs="Calibri"/>
                <w:sz w:val="18"/>
                <w:szCs w:val="18"/>
              </w:rPr>
              <w:t>to organise ideas</w:t>
            </w:r>
          </w:p>
          <w:p w14:paraId="294DFF1F" w14:textId="77777777" w:rsidR="00D002B2" w:rsidRPr="004E4996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sz w:val="18"/>
                <w:szCs w:val="18"/>
              </w:rPr>
            </w:pPr>
            <w:r w:rsidRPr="004E4996">
              <w:rPr>
                <w:rFonts w:ascii="Century Gothic" w:hAnsi="Century Gothic" w:cs="Calibri"/>
                <w:sz w:val="18"/>
                <w:szCs w:val="18"/>
              </w:rPr>
              <w:t xml:space="preserve">Effective use of </w:t>
            </w:r>
            <w:r w:rsidRPr="004E4996">
              <w:rPr>
                <w:rFonts w:ascii="Century Gothic" w:hAnsi="Century Gothic" w:cs="Calibri-Bold"/>
                <w:sz w:val="18"/>
                <w:szCs w:val="18"/>
              </w:rPr>
              <w:t>expanded noun phrases</w:t>
            </w:r>
          </w:p>
          <w:p w14:paraId="30410B66" w14:textId="77777777" w:rsidR="00D002B2" w:rsidRPr="004E4996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4E4996">
              <w:rPr>
                <w:rFonts w:ascii="Century Gothic" w:hAnsi="Century Gothic" w:cs="Calibri-Bold"/>
                <w:sz w:val="18"/>
                <w:szCs w:val="18"/>
              </w:rPr>
              <w:t xml:space="preserve">Fronted adverbials </w:t>
            </w:r>
            <w:r w:rsidRPr="004E4996">
              <w:rPr>
                <w:rFonts w:ascii="Century Gothic" w:hAnsi="Century Gothic" w:cs="Calibri"/>
                <w:sz w:val="18"/>
                <w:szCs w:val="18"/>
              </w:rPr>
              <w:t xml:space="preserve">used to sequence events in time order e.g. First, Next, </w:t>
            </w:r>
            <w:proofErr w:type="gramStart"/>
            <w:r w:rsidRPr="004E4996">
              <w:rPr>
                <w:rFonts w:ascii="Century Gothic" w:hAnsi="Century Gothic" w:cs="Calibri"/>
                <w:sz w:val="18"/>
                <w:szCs w:val="18"/>
              </w:rPr>
              <w:t>Later</w:t>
            </w:r>
            <w:proofErr w:type="gramEnd"/>
            <w:r w:rsidRPr="004E4996">
              <w:rPr>
                <w:rFonts w:ascii="Century Gothic" w:hAnsi="Century Gothic" w:cs="Calibri"/>
                <w:sz w:val="18"/>
                <w:szCs w:val="18"/>
              </w:rPr>
              <w:t xml:space="preserve"> that day, Just before that</w:t>
            </w:r>
          </w:p>
          <w:p w14:paraId="4A5F184D" w14:textId="77777777" w:rsidR="00D002B2" w:rsidRPr="004E4996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4E4996">
              <w:rPr>
                <w:rFonts w:ascii="Century Gothic" w:hAnsi="Century Gothic" w:cs="Calibri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3D34306B" w14:textId="77777777" w:rsidR="00D002B2" w:rsidRPr="004E4996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4E4996">
              <w:rPr>
                <w:rFonts w:ascii="Century Gothic" w:hAnsi="Century Gothic" w:cs="Calibri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3AB37CC0" w14:textId="77777777" w:rsidR="00D002B2" w:rsidRPr="004E4996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4E4996">
              <w:rPr>
                <w:rFonts w:ascii="Century Gothic" w:hAnsi="Century Gothic" w:cs="Calibri"/>
                <w:sz w:val="18"/>
                <w:szCs w:val="18"/>
              </w:rPr>
              <w:t xml:space="preserve">Time sentence signposts for coherence that become more complex as children get </w:t>
            </w:r>
            <w:proofErr w:type="gramStart"/>
            <w:r w:rsidRPr="004E4996">
              <w:rPr>
                <w:rFonts w:ascii="Century Gothic" w:hAnsi="Century Gothic" w:cs="Calibri"/>
                <w:sz w:val="18"/>
                <w:szCs w:val="18"/>
              </w:rPr>
              <w:t>older  e.g.</w:t>
            </w:r>
            <w:proofErr w:type="gramEnd"/>
            <w:r w:rsidRPr="004E4996">
              <w:rPr>
                <w:rFonts w:ascii="Century Gothic" w:hAnsi="Century Gothic" w:cs="Calibri"/>
                <w:sz w:val="18"/>
                <w:szCs w:val="18"/>
              </w:rPr>
              <w:t xml:space="preserve"> First, next, then progressing to more complex fronted adverbials.</w:t>
            </w:r>
          </w:p>
          <w:p w14:paraId="2829736B" w14:textId="77777777" w:rsidR="006A5C68" w:rsidRPr="004E4996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4E4996">
              <w:rPr>
                <w:rFonts w:ascii="Century Gothic" w:hAnsi="Century Gothic" w:cs="Calibri"/>
                <w:sz w:val="18"/>
                <w:szCs w:val="18"/>
              </w:rPr>
              <w:t>Clear beginning, middle and ending.</w:t>
            </w:r>
          </w:p>
          <w:p w14:paraId="5FB94E79" w14:textId="77777777" w:rsidR="009039A8" w:rsidRDefault="00D002B2" w:rsidP="00D002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4E4996">
              <w:rPr>
                <w:rFonts w:ascii="Century Gothic" w:hAnsi="Century Gothic" w:cs="Calibri"/>
                <w:sz w:val="18"/>
                <w:szCs w:val="18"/>
              </w:rPr>
              <w:t>A strong opening (paragraph in KS2) to hook the reader.</w:t>
            </w:r>
          </w:p>
          <w:p w14:paraId="7EAEE26B" w14:textId="7EC4D200" w:rsidR="004E4996" w:rsidRPr="004E4996" w:rsidRDefault="004E4996" w:rsidP="004E499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20A14" w:rsidRPr="006D19D2" w14:paraId="76F1FBE5" w14:textId="77777777" w:rsidTr="006A5C68">
        <w:tc>
          <w:tcPr>
            <w:tcW w:w="2223" w:type="dxa"/>
          </w:tcPr>
          <w:p w14:paraId="73300345" w14:textId="77777777" w:rsidR="00A20A14" w:rsidRPr="006D19D2" w:rsidRDefault="00A20A14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29B5D0ED" w14:textId="77777777" w:rsidR="009039A8" w:rsidRPr="006A5C68" w:rsidRDefault="009039A8" w:rsidP="009039A8">
            <w:pPr>
              <w:rPr>
                <w:rFonts w:ascii="Century Gothic" w:hAnsi="Century Gothic"/>
                <w:sz w:val="18"/>
                <w:szCs w:val="18"/>
              </w:rPr>
            </w:pPr>
            <w:r w:rsidRPr="006A5C68">
              <w:rPr>
                <w:rFonts w:ascii="Century Gothic" w:hAnsi="Century Gothic"/>
                <w:sz w:val="18"/>
                <w:szCs w:val="18"/>
              </w:rPr>
              <w:t>Commas</w:t>
            </w:r>
          </w:p>
          <w:p w14:paraId="3F1CECBD" w14:textId="77777777" w:rsidR="009039A8" w:rsidRPr="006A5C68" w:rsidRDefault="009039A8" w:rsidP="009039A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A5C68">
              <w:rPr>
                <w:rFonts w:ascii="Century Gothic" w:hAnsi="Century Gothic"/>
                <w:sz w:val="18"/>
                <w:szCs w:val="18"/>
              </w:rPr>
              <w:t>Used to separate a list</w:t>
            </w:r>
          </w:p>
          <w:p w14:paraId="53B2E3ED" w14:textId="77777777" w:rsidR="009039A8" w:rsidRPr="006A5C68" w:rsidRDefault="009039A8" w:rsidP="009039A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A5C68">
              <w:rPr>
                <w:rFonts w:ascii="Century Gothic" w:hAnsi="Century Gothic"/>
                <w:sz w:val="18"/>
                <w:szCs w:val="18"/>
              </w:rPr>
              <w:t>For fronted adverbials</w:t>
            </w:r>
          </w:p>
          <w:p w14:paraId="10DEF010" w14:textId="77777777" w:rsidR="009039A8" w:rsidRPr="006A5C68" w:rsidRDefault="009039A8" w:rsidP="009039A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A5C68">
              <w:rPr>
                <w:rFonts w:ascii="Century Gothic" w:hAnsi="Century Gothic"/>
                <w:sz w:val="18"/>
                <w:szCs w:val="18"/>
              </w:rPr>
              <w:t>For subordinate clauses</w:t>
            </w:r>
          </w:p>
          <w:p w14:paraId="640EC3D5" w14:textId="52F4FF1E" w:rsidR="009039A8" w:rsidRPr="006A5C68" w:rsidRDefault="009039A8" w:rsidP="009039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13E899" w14:textId="77777777" w:rsidR="009039A8" w:rsidRPr="006A5C68" w:rsidRDefault="009039A8" w:rsidP="009039A8">
            <w:pPr>
              <w:rPr>
                <w:rFonts w:ascii="Century Gothic" w:hAnsi="Century Gothic"/>
                <w:sz w:val="18"/>
                <w:szCs w:val="18"/>
              </w:rPr>
            </w:pPr>
            <w:r w:rsidRPr="006A5C68">
              <w:rPr>
                <w:rFonts w:ascii="Century Gothic" w:hAnsi="Century Gothic"/>
                <w:sz w:val="18"/>
                <w:szCs w:val="18"/>
              </w:rPr>
              <w:t>Inverted commas for direct speech</w:t>
            </w:r>
          </w:p>
          <w:p w14:paraId="3ECF1232" w14:textId="77777777" w:rsidR="009039A8" w:rsidRPr="006A5C68" w:rsidRDefault="009039A8" w:rsidP="009039A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A5C68">
              <w:rPr>
                <w:rFonts w:ascii="Century Gothic" w:hAnsi="Century Gothic"/>
                <w:sz w:val="18"/>
                <w:szCs w:val="18"/>
              </w:rPr>
              <w:t>Punctuation placement</w:t>
            </w:r>
          </w:p>
          <w:p w14:paraId="28F9CF1F" w14:textId="53B03D51" w:rsidR="009039A8" w:rsidRPr="006A5C68" w:rsidRDefault="009039A8" w:rsidP="009039A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A5C68">
              <w:rPr>
                <w:rFonts w:ascii="Century Gothic" w:hAnsi="Century Gothic"/>
                <w:sz w:val="18"/>
                <w:szCs w:val="18"/>
              </w:rPr>
              <w:t>Interesting reporting clauses</w:t>
            </w:r>
          </w:p>
          <w:p w14:paraId="128BB2A1" w14:textId="669C95EF" w:rsidR="009039A8" w:rsidRPr="006A5C68" w:rsidRDefault="009039A8" w:rsidP="009039A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A5C68">
              <w:rPr>
                <w:rFonts w:ascii="Century Gothic" w:hAnsi="Century Gothic"/>
                <w:sz w:val="18"/>
                <w:szCs w:val="18"/>
              </w:rPr>
              <w:t>Positioning of the reporting clause before, during and after</w:t>
            </w:r>
          </w:p>
          <w:p w14:paraId="78357FB2" w14:textId="77777777" w:rsidR="00A20A14" w:rsidRDefault="00A20A14" w:rsidP="00AD1C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70CF91" w14:textId="77777777" w:rsidR="002F6962" w:rsidRPr="000252C3" w:rsidRDefault="002F6962" w:rsidP="002F6962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10F08A30" w14:textId="45A57991" w:rsidR="002F6962" w:rsidRPr="006A5C68" w:rsidRDefault="002F6962" w:rsidP="00AD1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5C68" w:rsidRPr="004176DA" w14:paraId="605A234A" w14:textId="77777777" w:rsidTr="006A5C68">
        <w:tc>
          <w:tcPr>
            <w:tcW w:w="2223" w:type="dxa"/>
          </w:tcPr>
          <w:p w14:paraId="09292A57" w14:textId="77777777" w:rsidR="006A5C68" w:rsidRPr="006D19D2" w:rsidRDefault="006A5C68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0B4A0A19" w14:textId="77777777" w:rsidR="006A5C68" w:rsidRDefault="006A5C68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272274A" w14:textId="77777777" w:rsidR="006A5C68" w:rsidRPr="004176DA" w:rsidRDefault="006A5C68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6A5C68" w:rsidRPr="00D002B2" w14:paraId="702EF2D7" w14:textId="77777777" w:rsidTr="006A5C68">
        <w:tc>
          <w:tcPr>
            <w:tcW w:w="2223" w:type="dxa"/>
          </w:tcPr>
          <w:p w14:paraId="7D08ACD0" w14:textId="77777777" w:rsidR="006A5C68" w:rsidRPr="006D19D2" w:rsidRDefault="006A5C68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56D5D709" w14:textId="77777777" w:rsidR="006A5C68" w:rsidRPr="004E4996" w:rsidRDefault="004E4996" w:rsidP="003C0A2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4E4996">
              <w:rPr>
                <w:rFonts w:ascii="Century Gothic" w:hAnsi="Century Gothic" w:cs="Nirmala UI Semilight"/>
                <w:sz w:val="18"/>
                <w:szCs w:val="18"/>
              </w:rPr>
              <w:t>Can organise ideas appropriately for both purpose and reader (</w:t>
            </w:r>
            <w:proofErr w:type="spellStart"/>
            <w:r w:rsidRPr="004E4996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4E4996">
              <w:rPr>
                <w:rFonts w:ascii="Century Gothic" w:hAnsi="Century Gothic" w:cs="Nirmala UI Semilight"/>
                <w:sz w:val="18"/>
                <w:szCs w:val="18"/>
              </w:rPr>
              <w:t xml:space="preserve"> captions, headings, bullet points, fonts, chapters, letter formats, paragraphs, logically sequenced events, contextual and background information etc.).</w:t>
            </w:r>
          </w:p>
          <w:p w14:paraId="327D72CC" w14:textId="77777777" w:rsidR="004E4996" w:rsidRPr="004E4996" w:rsidRDefault="004E4996" w:rsidP="003C0A2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4E4996">
              <w:rPr>
                <w:rFonts w:ascii="Century Gothic" w:hAnsi="Century Gothic" w:cs="Nirmala UI Semilight"/>
                <w:sz w:val="18"/>
                <w:szCs w:val="18"/>
              </w:rPr>
              <w:t>Can use a wide range of punctuation mainly accurately, including at least three of the following: full stop and capital letter, exclamation mark, question mark, comma, apostrophe.</w:t>
            </w:r>
          </w:p>
          <w:p w14:paraId="52CD798B" w14:textId="77777777" w:rsidR="004E4996" w:rsidRPr="004E4996" w:rsidRDefault="004E4996" w:rsidP="003C0A2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4E4996">
              <w:rPr>
                <w:rFonts w:ascii="Century Gothic" w:hAnsi="Century Gothic" w:cs="Nirmala UI Semilight"/>
                <w:sz w:val="18"/>
                <w:szCs w:val="18"/>
              </w:rPr>
              <w:t>Can use apostrophes and/or inverted commas, mainly accurately. (If direct speech is not appropriate to task, apostrophes alone can score a tick).</w:t>
            </w:r>
          </w:p>
          <w:p w14:paraId="50DAAD16" w14:textId="13C0496C" w:rsidR="004E4996" w:rsidRPr="004E4996" w:rsidRDefault="004E4996" w:rsidP="004E499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983B1" w14:textId="77777777" w:rsidR="00A20A14" w:rsidRDefault="00A20A14" w:rsidP="00A20A14"/>
    <w:p w14:paraId="511DEEBF" w14:textId="77777777" w:rsidR="00A20A14" w:rsidRDefault="00A20A14" w:rsidP="00A20A14"/>
    <w:p w14:paraId="6EB47B45" w14:textId="1CEA06F2" w:rsidR="00D23411" w:rsidRDefault="00D2341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D23411" w:rsidRPr="006D19D2" w14:paraId="403314C6" w14:textId="77777777" w:rsidTr="003C0A2B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37292311" w14:textId="3BDD1BBE" w:rsidR="00D23411" w:rsidRPr="0054344E" w:rsidRDefault="00D23411" w:rsidP="003C0A2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6</w:t>
            </w:r>
          </w:p>
        </w:tc>
      </w:tr>
      <w:tr w:rsidR="00D23411" w:rsidRPr="006D19D2" w14:paraId="7A367A4B" w14:textId="77777777" w:rsidTr="003C0A2B">
        <w:tc>
          <w:tcPr>
            <w:tcW w:w="2223" w:type="dxa"/>
          </w:tcPr>
          <w:p w14:paraId="02B0C25B" w14:textId="77777777" w:rsidR="00D23411" w:rsidRPr="006D19D2" w:rsidRDefault="00D23411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35597661" w14:textId="6D5B97D0" w:rsidR="00D23411" w:rsidRPr="00AD04B5" w:rsidRDefault="00D23411" w:rsidP="003C0A2B">
            <w:pPr>
              <w:rPr>
                <w:rFonts w:ascii="Century Gothic" w:hAnsi="Century Gothic"/>
                <w:sz w:val="18"/>
                <w:szCs w:val="18"/>
              </w:rPr>
            </w:pPr>
            <w:r w:rsidRPr="00AD04B5">
              <w:rPr>
                <w:rFonts w:ascii="Century Gothic" w:hAnsi="Century Gothic"/>
                <w:sz w:val="18"/>
                <w:szCs w:val="18"/>
              </w:rPr>
              <w:t>Balanced argument</w:t>
            </w:r>
          </w:p>
          <w:p w14:paraId="441F2761" w14:textId="77777777" w:rsidR="00D23411" w:rsidRPr="00AD04B5" w:rsidRDefault="00D23411" w:rsidP="003C0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3411" w:rsidRPr="006D19D2" w14:paraId="0544A5C3" w14:textId="77777777" w:rsidTr="003C0A2B">
        <w:tc>
          <w:tcPr>
            <w:tcW w:w="2223" w:type="dxa"/>
          </w:tcPr>
          <w:p w14:paraId="16FE8915" w14:textId="77777777" w:rsidR="00D23411" w:rsidRPr="006D19D2" w:rsidRDefault="00D23411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5188A511" w14:textId="77777777" w:rsidR="00D23411" w:rsidRPr="00D23411" w:rsidRDefault="00D23411" w:rsidP="00D23411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D2341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2a</w:t>
            </w:r>
            <w:r w:rsidRPr="00D23411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D2341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Meaning of words</w:t>
            </w:r>
          </w:p>
          <w:p w14:paraId="0231640E" w14:textId="77777777" w:rsidR="00D23411" w:rsidRPr="00D23411" w:rsidRDefault="00D23411" w:rsidP="00D23411">
            <w:pPr>
              <w:rPr>
                <w:rFonts w:ascii="Century Gothic" w:hAnsi="Century Gothic"/>
                <w:sz w:val="18"/>
                <w:szCs w:val="18"/>
              </w:rPr>
            </w:pPr>
            <w:r w:rsidRPr="00D23411">
              <w:rPr>
                <w:rFonts w:ascii="Century Gothic" w:hAnsi="Century Gothic"/>
                <w:sz w:val="18"/>
                <w:szCs w:val="18"/>
              </w:rPr>
              <w:t>Looking at technical/persuasive vocabulary</w:t>
            </w:r>
          </w:p>
          <w:p w14:paraId="3BD82F9F" w14:textId="77777777" w:rsidR="00D23411" w:rsidRPr="00D23411" w:rsidRDefault="00D23411" w:rsidP="00D23411">
            <w:pPr>
              <w:rPr>
                <w:rFonts w:ascii="Century Gothic" w:hAnsi="Century Gothic"/>
                <w:sz w:val="18"/>
                <w:szCs w:val="18"/>
              </w:rPr>
            </w:pPr>
            <w:r w:rsidRPr="00D23411">
              <w:rPr>
                <w:rFonts w:ascii="Century Gothic" w:hAnsi="Century Gothic"/>
                <w:sz w:val="18"/>
                <w:szCs w:val="18"/>
              </w:rPr>
              <w:t>Context- What is it? How can we use it?</w:t>
            </w:r>
          </w:p>
          <w:p w14:paraId="6FA7CBFD" w14:textId="77777777" w:rsidR="00D23411" w:rsidRPr="00D23411" w:rsidRDefault="00D23411" w:rsidP="00D23411">
            <w:pPr>
              <w:rPr>
                <w:rFonts w:ascii="Century Gothic" w:hAnsi="Century Gothic"/>
                <w:sz w:val="18"/>
                <w:szCs w:val="18"/>
              </w:rPr>
            </w:pPr>
            <w:r w:rsidRPr="00D23411">
              <w:rPr>
                <w:rFonts w:ascii="Century Gothic" w:hAnsi="Century Gothic"/>
                <w:sz w:val="18"/>
                <w:szCs w:val="18"/>
              </w:rPr>
              <w:t>Application of dictionary skills to understand definitions</w:t>
            </w:r>
          </w:p>
          <w:p w14:paraId="1349A8F7" w14:textId="77777777" w:rsidR="00D23411" w:rsidRPr="00D23411" w:rsidRDefault="00D23411" w:rsidP="00D2341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BE3CF8B" w14:textId="77777777" w:rsidR="00D23411" w:rsidRPr="00D23411" w:rsidRDefault="00D23411" w:rsidP="00D2341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D9DC9BC" w14:textId="77777777" w:rsidR="00D23411" w:rsidRPr="00D23411" w:rsidRDefault="00D23411" w:rsidP="00D23411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D23411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D23411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6950FAA6" w14:textId="77777777" w:rsidR="00D23411" w:rsidRPr="00D23411" w:rsidRDefault="00D23411" w:rsidP="00D23411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D23411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D23411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62ACABD6" w14:textId="77777777" w:rsidR="00D23411" w:rsidRPr="00D23411" w:rsidRDefault="00D23411" w:rsidP="00D23411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D23411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15492269" w14:textId="77777777" w:rsidR="00D23411" w:rsidRPr="00D23411" w:rsidRDefault="00D23411" w:rsidP="00D23411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D23411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D23411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31B9DEAD" w14:textId="77777777" w:rsidR="00D23411" w:rsidRPr="00D23411" w:rsidRDefault="00D23411" w:rsidP="00D23411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D23411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D23411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42A06618" w14:textId="77777777" w:rsidR="00D23411" w:rsidRPr="00D23411" w:rsidRDefault="00D23411" w:rsidP="00D23411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1E7978FE" w14:textId="77777777" w:rsidR="00D23411" w:rsidRPr="00D23411" w:rsidRDefault="00D23411" w:rsidP="00D23411">
            <w:pPr>
              <w:numPr>
                <w:ilvl w:val="0"/>
                <w:numId w:val="1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2B0D4932" w14:textId="77777777" w:rsidR="00D23411" w:rsidRPr="00D23411" w:rsidRDefault="00D23411" w:rsidP="003C0A2B">
            <w:pPr>
              <w:rPr>
                <w:rFonts w:ascii="Century Gothic" w:hAnsi="Century Gothic"/>
              </w:rPr>
            </w:pPr>
          </w:p>
          <w:p w14:paraId="62371819" w14:textId="77777777" w:rsidR="00D23411" w:rsidRPr="00D23411" w:rsidRDefault="00D23411" w:rsidP="00D23411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D2341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76A46AC5" w14:textId="77777777" w:rsidR="00D23411" w:rsidRPr="00D23411" w:rsidRDefault="00D23411" w:rsidP="00D2341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CA0F2CB" w14:textId="77777777" w:rsidR="00D23411" w:rsidRPr="00D23411" w:rsidRDefault="00D23411" w:rsidP="00D2341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58F0686" w14:textId="77777777" w:rsidR="00D23411" w:rsidRPr="00D23411" w:rsidRDefault="00D23411" w:rsidP="00D234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3AFA2609" w14:textId="77777777" w:rsidR="00D23411" w:rsidRPr="00D23411" w:rsidRDefault="00D23411" w:rsidP="00D234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2991FB91" w14:textId="77777777" w:rsidR="00D23411" w:rsidRPr="00D23411" w:rsidRDefault="00D23411" w:rsidP="00D234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D23411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606CAA6A" w14:textId="77777777" w:rsidR="00D23411" w:rsidRPr="00D23411" w:rsidRDefault="00D23411" w:rsidP="00D234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43D27BF3" w14:textId="77777777" w:rsidR="00D23411" w:rsidRPr="00D23411" w:rsidRDefault="00D23411" w:rsidP="00D234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7CE9F224" w14:textId="77777777" w:rsidR="00D23411" w:rsidRPr="00D23411" w:rsidRDefault="00D23411" w:rsidP="00D23411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D23411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3E6D6190" w14:textId="35236CAF" w:rsidR="00D23411" w:rsidRPr="00D23411" w:rsidRDefault="00D23411" w:rsidP="003C0A2B">
            <w:pPr>
              <w:rPr>
                <w:rFonts w:ascii="Century Gothic" w:hAnsi="Century Gothic"/>
              </w:rPr>
            </w:pPr>
          </w:p>
        </w:tc>
      </w:tr>
      <w:tr w:rsidR="00D23411" w:rsidRPr="006D19D2" w14:paraId="7D362624" w14:textId="77777777" w:rsidTr="003C0A2B">
        <w:tc>
          <w:tcPr>
            <w:tcW w:w="2223" w:type="dxa"/>
          </w:tcPr>
          <w:p w14:paraId="3597D227" w14:textId="77777777" w:rsidR="00D23411" w:rsidRPr="006D19D2" w:rsidRDefault="00D23411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1C65F15F" w14:textId="77777777" w:rsidR="00D23411" w:rsidRPr="006D19D2" w:rsidRDefault="00D23411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024F1E3C" w14:textId="77777777" w:rsidR="0021426D" w:rsidRPr="00AD04B5" w:rsidRDefault="0021426D" w:rsidP="0021426D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/>
                <w:sz w:val="18"/>
                <w:szCs w:val="18"/>
              </w:rPr>
              <w:t>Structure includes:</w:t>
            </w:r>
          </w:p>
          <w:p w14:paraId="304794F3" w14:textId="77777777" w:rsidR="0021426D" w:rsidRPr="00AD04B5" w:rsidRDefault="0021426D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/>
                <w:sz w:val="18"/>
                <w:szCs w:val="18"/>
              </w:rPr>
              <w:t xml:space="preserve">A statement of the issues involved and a preview of the main </w:t>
            </w:r>
            <w:proofErr w:type="gramStart"/>
            <w:r w:rsidRPr="00AD04B5">
              <w:rPr>
                <w:rFonts w:ascii="Century Gothic" w:hAnsi="Century Gothic"/>
                <w:sz w:val="18"/>
                <w:szCs w:val="18"/>
              </w:rPr>
              <w:t>arguments;</w:t>
            </w:r>
            <w:proofErr w:type="gramEnd"/>
          </w:p>
          <w:p w14:paraId="452A0E1D" w14:textId="77777777" w:rsidR="0021426D" w:rsidRPr="00AD04B5" w:rsidRDefault="0021426D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/>
                <w:sz w:val="18"/>
                <w:szCs w:val="18"/>
              </w:rPr>
              <w:t>Arguments for, with supporting evidence/</w:t>
            </w:r>
            <w:proofErr w:type="gramStart"/>
            <w:r w:rsidRPr="00AD04B5">
              <w:rPr>
                <w:rFonts w:ascii="Century Gothic" w:hAnsi="Century Gothic"/>
                <w:sz w:val="18"/>
                <w:szCs w:val="18"/>
              </w:rPr>
              <w:t>examples;</w:t>
            </w:r>
            <w:proofErr w:type="gramEnd"/>
          </w:p>
          <w:p w14:paraId="796C4539" w14:textId="77777777" w:rsidR="0021426D" w:rsidRPr="00AD04B5" w:rsidRDefault="0021426D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/>
                <w:sz w:val="18"/>
                <w:szCs w:val="18"/>
              </w:rPr>
              <w:t>Arguments against or alternative views, with supporting evidence/examples.</w:t>
            </w:r>
          </w:p>
          <w:p w14:paraId="49A8A1FA" w14:textId="77777777" w:rsidR="0021426D" w:rsidRPr="00AD04B5" w:rsidRDefault="0021426D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/>
                <w:sz w:val="18"/>
                <w:szCs w:val="18"/>
              </w:rPr>
              <w:t>Another common structure presents the arguments ‘for’ and ‘against’ alternatively.</w:t>
            </w:r>
          </w:p>
          <w:p w14:paraId="655AE0D7" w14:textId="77777777" w:rsidR="0021426D" w:rsidRPr="00AD04B5" w:rsidRDefault="0021426D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/>
                <w:sz w:val="18"/>
                <w:szCs w:val="18"/>
              </w:rPr>
              <w:t>Discussion texts usually end with a summary and a statement of recommendation or conclusion.</w:t>
            </w:r>
          </w:p>
          <w:p w14:paraId="6A707CF5" w14:textId="6AAC9322" w:rsidR="0021426D" w:rsidRPr="0021426D" w:rsidRDefault="0021426D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/>
                <w:sz w:val="18"/>
                <w:szCs w:val="18"/>
              </w:rPr>
              <w:t xml:space="preserve">The summary may develop one </w:t>
            </w:r>
            <w:proofErr w:type="gramStart"/>
            <w:r w:rsidRPr="00AD04B5">
              <w:rPr>
                <w:rFonts w:ascii="Century Gothic" w:hAnsi="Century Gothic"/>
                <w:sz w:val="18"/>
                <w:szCs w:val="18"/>
              </w:rPr>
              <w:t>particular viewpoint</w:t>
            </w:r>
            <w:proofErr w:type="gramEnd"/>
            <w:r w:rsidRPr="00AD04B5">
              <w:rPr>
                <w:rFonts w:ascii="Century Gothic" w:hAnsi="Century Gothic"/>
                <w:sz w:val="18"/>
                <w:szCs w:val="18"/>
              </w:rPr>
              <w:t xml:space="preserve"> using reasoned judgements based on the evidence provided.</w:t>
            </w:r>
          </w:p>
          <w:p w14:paraId="79955E95" w14:textId="77777777" w:rsidR="0021426D" w:rsidRPr="00AD04B5" w:rsidRDefault="0021426D" w:rsidP="0021426D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47A1A54" w14:textId="54651D48" w:rsidR="00D23411" w:rsidRPr="00AD04B5" w:rsidRDefault="00D23411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 w:cs="Calibri"/>
                <w:sz w:val="18"/>
                <w:szCs w:val="18"/>
              </w:rPr>
              <w:t xml:space="preserve">Consistent use of </w:t>
            </w:r>
            <w:r w:rsidRPr="00AD04B5">
              <w:rPr>
                <w:rFonts w:ascii="Century Gothic" w:hAnsi="Century Gothic" w:cs="Calibri-Bold"/>
                <w:sz w:val="18"/>
                <w:szCs w:val="18"/>
              </w:rPr>
              <w:t xml:space="preserve">present tense </w:t>
            </w:r>
            <w:r w:rsidRPr="00AD04B5">
              <w:rPr>
                <w:rFonts w:ascii="Century Gothic" w:hAnsi="Century Gothic" w:cs="Calibri"/>
                <w:sz w:val="18"/>
                <w:szCs w:val="18"/>
              </w:rPr>
              <w:t>(Y2)</w:t>
            </w:r>
          </w:p>
          <w:p w14:paraId="77423987" w14:textId="77777777" w:rsidR="00D23411" w:rsidRPr="00AD04B5" w:rsidRDefault="00D23411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 w:cs="Calibri"/>
                <w:sz w:val="18"/>
                <w:szCs w:val="18"/>
              </w:rPr>
              <w:t xml:space="preserve">Use </w:t>
            </w:r>
            <w:r w:rsidRPr="00AD04B5">
              <w:rPr>
                <w:rFonts w:ascii="Century Gothic" w:hAnsi="Century Gothic" w:cs="Calibri-Bold"/>
                <w:sz w:val="18"/>
                <w:szCs w:val="18"/>
              </w:rPr>
              <w:t xml:space="preserve">present perfect </w:t>
            </w:r>
            <w:r w:rsidRPr="00AD04B5">
              <w:rPr>
                <w:rFonts w:ascii="Century Gothic" w:hAnsi="Century Gothic" w:cs="Calibri"/>
                <w:sz w:val="18"/>
                <w:szCs w:val="18"/>
              </w:rPr>
              <w:t>form of verbs (Y3) e.g. some people have argued</w:t>
            </w:r>
            <w:proofErr w:type="gramStart"/>
            <w:r w:rsidRPr="00AD04B5">
              <w:rPr>
                <w:rFonts w:ascii="Century Gothic" w:hAnsi="Century Gothic" w:cs="Calibri"/>
                <w:sz w:val="18"/>
                <w:szCs w:val="18"/>
              </w:rPr>
              <w:t>….some</w:t>
            </w:r>
            <w:proofErr w:type="gramEnd"/>
            <w:r w:rsidRPr="00AD04B5">
              <w:rPr>
                <w:rFonts w:ascii="Century Gothic" w:hAnsi="Century Gothic" w:cs="Calibri"/>
                <w:sz w:val="18"/>
                <w:szCs w:val="18"/>
              </w:rPr>
              <w:t xml:space="preserve"> people have said</w:t>
            </w:r>
          </w:p>
          <w:p w14:paraId="24360EB0" w14:textId="77777777" w:rsidR="00D23411" w:rsidRPr="00AD04B5" w:rsidRDefault="00D23411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 w:cs="Calibri"/>
                <w:sz w:val="18"/>
                <w:szCs w:val="18"/>
              </w:rPr>
              <w:t xml:space="preserve">Effective use of </w:t>
            </w:r>
            <w:r w:rsidRPr="00AD04B5">
              <w:rPr>
                <w:rFonts w:ascii="Century Gothic" w:hAnsi="Century Gothic" w:cs="Calibri-Bold"/>
                <w:sz w:val="18"/>
                <w:szCs w:val="18"/>
              </w:rPr>
              <w:t xml:space="preserve">noun phrases </w:t>
            </w:r>
            <w:proofErr w:type="gramStart"/>
            <w:r w:rsidRPr="00AD04B5">
              <w:rPr>
                <w:rFonts w:ascii="Century Gothic" w:hAnsi="Century Gothic" w:cs="Calibri-Bold"/>
                <w:sz w:val="18"/>
                <w:szCs w:val="18"/>
              </w:rPr>
              <w:t>e.g.</w:t>
            </w:r>
            <w:proofErr w:type="gramEnd"/>
            <w:r w:rsidRPr="00AD04B5">
              <w:rPr>
                <w:rFonts w:ascii="Century Gothic" w:hAnsi="Century Gothic" w:cs="Calibri-Bold"/>
                <w:sz w:val="18"/>
                <w:szCs w:val="18"/>
              </w:rPr>
              <w:t xml:space="preserve"> </w:t>
            </w:r>
            <w:r w:rsidRPr="00AD04B5">
              <w:rPr>
                <w:rFonts w:ascii="Century Gothic" w:hAnsi="Century Gothic" w:cs="Calibri"/>
                <w:sz w:val="18"/>
                <w:szCs w:val="18"/>
              </w:rPr>
              <w:t>uncountable noun phrases (some people, most dogs).</w:t>
            </w:r>
          </w:p>
          <w:p w14:paraId="28F87971" w14:textId="578D58E6" w:rsidR="00D23411" w:rsidRPr="00AD04B5" w:rsidRDefault="00D23411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 w:cs="Calibri"/>
                <w:sz w:val="18"/>
                <w:szCs w:val="18"/>
              </w:rPr>
              <w:t>Nouns that categorise (vehicles, pollution) and abstract nouns (power).</w:t>
            </w:r>
          </w:p>
          <w:p w14:paraId="30A2F063" w14:textId="77777777" w:rsidR="00D23411" w:rsidRPr="00AD04B5" w:rsidRDefault="00D23411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 w:cs="Calibri"/>
                <w:sz w:val="18"/>
                <w:szCs w:val="18"/>
              </w:rPr>
              <w:t xml:space="preserve">Use of </w:t>
            </w:r>
            <w:r w:rsidRPr="00AD04B5">
              <w:rPr>
                <w:rFonts w:ascii="Century Gothic" w:hAnsi="Century Gothic" w:cs="Calibri-Bold"/>
                <w:sz w:val="18"/>
                <w:szCs w:val="18"/>
              </w:rPr>
              <w:t xml:space="preserve">paragraphs </w:t>
            </w:r>
            <w:r w:rsidRPr="00AD04B5">
              <w:rPr>
                <w:rFonts w:ascii="Century Gothic" w:hAnsi="Century Gothic" w:cs="Calibri"/>
                <w:sz w:val="18"/>
                <w:szCs w:val="18"/>
              </w:rPr>
              <w:t xml:space="preserve">to organise ideas Use </w:t>
            </w:r>
            <w:r w:rsidRPr="00AD04B5">
              <w:rPr>
                <w:rFonts w:ascii="Century Gothic" w:hAnsi="Century Gothic" w:cs="Calibri-Bold"/>
                <w:sz w:val="18"/>
                <w:szCs w:val="18"/>
              </w:rPr>
              <w:t xml:space="preserve">adverbials </w:t>
            </w:r>
            <w:proofErr w:type="gramStart"/>
            <w:r w:rsidRPr="00AD04B5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AD04B5">
              <w:rPr>
                <w:rFonts w:ascii="Century Gothic" w:hAnsi="Century Gothic" w:cs="Calibri"/>
                <w:sz w:val="18"/>
                <w:szCs w:val="18"/>
              </w:rPr>
              <w:t xml:space="preserve"> therefore, however…</w:t>
            </w:r>
          </w:p>
          <w:p w14:paraId="5A69E07C" w14:textId="77777777" w:rsidR="00D23411" w:rsidRPr="00AD04B5" w:rsidRDefault="00D23411" w:rsidP="00214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AD04B5">
              <w:rPr>
                <w:rFonts w:ascii="Century Gothic" w:hAnsi="Century Gothic" w:cs="Calibri-Bold"/>
                <w:sz w:val="18"/>
                <w:szCs w:val="18"/>
              </w:rPr>
              <w:t xml:space="preserve">Heading and subheadings </w:t>
            </w:r>
            <w:r w:rsidRPr="00AD04B5">
              <w:rPr>
                <w:rFonts w:ascii="Century Gothic" w:hAnsi="Century Gothic" w:cs="Calibri"/>
                <w:sz w:val="18"/>
                <w:szCs w:val="18"/>
              </w:rPr>
              <w:t>used to aid presentation (Y3)</w:t>
            </w:r>
          </w:p>
          <w:p w14:paraId="2DFA7A64" w14:textId="7DD7C9E9" w:rsidR="002F6962" w:rsidRPr="00AD04B5" w:rsidRDefault="002F6962" w:rsidP="002F696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23411" w:rsidRPr="006D19D2" w14:paraId="758404E4" w14:textId="77777777" w:rsidTr="003C0A2B">
        <w:tc>
          <w:tcPr>
            <w:tcW w:w="2223" w:type="dxa"/>
          </w:tcPr>
          <w:p w14:paraId="21622EC9" w14:textId="77777777" w:rsidR="00D23411" w:rsidRPr="006D19D2" w:rsidRDefault="00D23411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2F95186C" w14:textId="77777777" w:rsidR="00D23411" w:rsidRDefault="00D23411" w:rsidP="00D234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Paragraphing</w:t>
            </w:r>
          </w:p>
          <w:p w14:paraId="1A918963" w14:textId="77777777" w:rsidR="00D23411" w:rsidRDefault="00D23411" w:rsidP="00D234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F9466F" w14:textId="2AD5E42B" w:rsidR="00D23411" w:rsidRDefault="00D23411" w:rsidP="00D234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Organisational devices </w:t>
            </w:r>
          </w:p>
          <w:p w14:paraId="6A9F0768" w14:textId="71EC0D0D" w:rsidR="002F6962" w:rsidRDefault="002F6962" w:rsidP="00D234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BD97A0" w14:textId="1BF76A97" w:rsidR="002F6962" w:rsidRPr="002F6962" w:rsidRDefault="002F6962" w:rsidP="00D23411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160FC1A1" w14:textId="77777777" w:rsidR="00D23411" w:rsidRPr="006A5C68" w:rsidRDefault="00D23411" w:rsidP="003C0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3411" w:rsidRPr="004176DA" w14:paraId="4C7F3181" w14:textId="77777777" w:rsidTr="003C0A2B">
        <w:tc>
          <w:tcPr>
            <w:tcW w:w="2223" w:type="dxa"/>
          </w:tcPr>
          <w:p w14:paraId="64BCA300" w14:textId="77777777" w:rsidR="00D23411" w:rsidRPr="006D19D2" w:rsidRDefault="00D23411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33C620BA" w14:textId="77777777" w:rsidR="00D23411" w:rsidRDefault="00D23411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52E23E5C" w14:textId="77777777" w:rsidR="00D23411" w:rsidRPr="004176DA" w:rsidRDefault="00D23411" w:rsidP="003C0A2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D23411" w:rsidRPr="00D002B2" w14:paraId="3DE8D837" w14:textId="77777777" w:rsidTr="003C0A2B">
        <w:tc>
          <w:tcPr>
            <w:tcW w:w="2223" w:type="dxa"/>
          </w:tcPr>
          <w:p w14:paraId="469AF2C9" w14:textId="77777777" w:rsidR="00D23411" w:rsidRPr="006D19D2" w:rsidRDefault="00D23411" w:rsidP="003C0A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50CF9676" w14:textId="77777777" w:rsidR="00D23411" w:rsidRPr="00A50A91" w:rsidRDefault="00A50A91" w:rsidP="003C0A2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A50A91">
              <w:rPr>
                <w:rFonts w:ascii="Century Gothic" w:hAnsi="Century Gothic" w:cs="Nirmala UI Semilight"/>
                <w:sz w:val="18"/>
                <w:szCs w:val="18"/>
              </w:rPr>
              <w:t>Can use paragraphs, although they may not always be accurate.</w:t>
            </w:r>
          </w:p>
          <w:p w14:paraId="518C0CE3" w14:textId="77777777" w:rsidR="00A50A91" w:rsidRPr="00A50A91" w:rsidRDefault="00A50A91" w:rsidP="003C0A2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A50A91">
              <w:rPr>
                <w:rFonts w:ascii="Century Gothic" w:hAnsi="Century Gothic" w:cs="Nirmala UI Semilight"/>
                <w:sz w:val="18"/>
                <w:szCs w:val="18"/>
              </w:rPr>
              <w:t>Can organise ideas appropriately for both purpose and reader (</w:t>
            </w:r>
            <w:proofErr w:type="spellStart"/>
            <w:r w:rsidRPr="00A50A91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A50A91">
              <w:rPr>
                <w:rFonts w:ascii="Century Gothic" w:hAnsi="Century Gothic" w:cs="Nirmala UI Semilight"/>
                <w:sz w:val="18"/>
                <w:szCs w:val="18"/>
              </w:rPr>
              <w:t xml:space="preserve"> captions, headings, bullet points, fonts, chapters, letter formats, paragraphs, logically sequenced events, contextual and background information etc.).</w:t>
            </w:r>
          </w:p>
          <w:p w14:paraId="431E63CB" w14:textId="77777777" w:rsidR="00A50A91" w:rsidRPr="00A50A91" w:rsidRDefault="00A50A91" w:rsidP="003C0A2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A50A91">
              <w:rPr>
                <w:rFonts w:ascii="Century Gothic" w:hAnsi="Century Gothic" w:cs="Nirmala UI Semilight"/>
                <w:sz w:val="18"/>
                <w:szCs w:val="18"/>
              </w:rPr>
              <w:t>Can select from a range of known adventurous vocabulary for a purpose, with some words being particularly well chosen</w:t>
            </w:r>
          </w:p>
          <w:p w14:paraId="4160E974" w14:textId="30EB04A8" w:rsidR="00A50A91" w:rsidRPr="00A50A91" w:rsidRDefault="00A50A91" w:rsidP="00A50A91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9193593" w14:textId="77777777" w:rsidR="00D23411" w:rsidRDefault="00D23411"/>
    <w:sectPr w:rsidR="00D23411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370"/>
    <w:multiLevelType w:val="hybridMultilevel"/>
    <w:tmpl w:val="8BBC4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8567C"/>
    <w:multiLevelType w:val="hybridMultilevel"/>
    <w:tmpl w:val="4A64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5210"/>
    <w:multiLevelType w:val="hybridMultilevel"/>
    <w:tmpl w:val="0A7CA8C0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53F1"/>
    <w:multiLevelType w:val="hybridMultilevel"/>
    <w:tmpl w:val="0EBE1030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1BB9"/>
    <w:multiLevelType w:val="hybridMultilevel"/>
    <w:tmpl w:val="783C074C"/>
    <w:lvl w:ilvl="0" w:tplc="9EA6AE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56791"/>
    <w:multiLevelType w:val="hybridMultilevel"/>
    <w:tmpl w:val="F0AA3C2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53E3"/>
    <w:multiLevelType w:val="hybridMultilevel"/>
    <w:tmpl w:val="D3D630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F742B"/>
    <w:multiLevelType w:val="hybridMultilevel"/>
    <w:tmpl w:val="ED8E245E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787BC7"/>
    <w:multiLevelType w:val="hybridMultilevel"/>
    <w:tmpl w:val="BF6081B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2225"/>
    <w:multiLevelType w:val="hybridMultilevel"/>
    <w:tmpl w:val="41BC1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A7AB2"/>
    <w:multiLevelType w:val="hybridMultilevel"/>
    <w:tmpl w:val="BB4E5738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E382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4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D36813"/>
    <w:multiLevelType w:val="hybridMultilevel"/>
    <w:tmpl w:val="C1D24E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13DEA"/>
    <w:multiLevelType w:val="hybridMultilevel"/>
    <w:tmpl w:val="F782E53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A3ED6"/>
    <w:multiLevelType w:val="hybridMultilevel"/>
    <w:tmpl w:val="B9743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2F310E"/>
    <w:multiLevelType w:val="hybridMultilevel"/>
    <w:tmpl w:val="2A02D2E2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D9649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7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A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2B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A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0C38BF"/>
    <w:multiLevelType w:val="hybridMultilevel"/>
    <w:tmpl w:val="6638E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03CDC"/>
    <w:multiLevelType w:val="hybridMultilevel"/>
    <w:tmpl w:val="110E9A02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22BBF"/>
    <w:multiLevelType w:val="hybridMultilevel"/>
    <w:tmpl w:val="1832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D303B"/>
    <w:multiLevelType w:val="hybridMultilevel"/>
    <w:tmpl w:val="0CE06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20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15"/>
  </w:num>
  <w:num w:numId="16">
    <w:abstractNumId w:val="18"/>
  </w:num>
  <w:num w:numId="17">
    <w:abstractNumId w:val="0"/>
  </w:num>
  <w:num w:numId="18">
    <w:abstractNumId w:val="4"/>
  </w:num>
  <w:num w:numId="19">
    <w:abstractNumId w:val="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66A1B"/>
    <w:rsid w:val="000A66BF"/>
    <w:rsid w:val="001D18AF"/>
    <w:rsid w:val="001E4042"/>
    <w:rsid w:val="0021426D"/>
    <w:rsid w:val="002234D4"/>
    <w:rsid w:val="00274B20"/>
    <w:rsid w:val="002F6962"/>
    <w:rsid w:val="00323D2C"/>
    <w:rsid w:val="00353FCD"/>
    <w:rsid w:val="004B3D97"/>
    <w:rsid w:val="004E4996"/>
    <w:rsid w:val="004F7B35"/>
    <w:rsid w:val="0054344E"/>
    <w:rsid w:val="006A5C68"/>
    <w:rsid w:val="006F1836"/>
    <w:rsid w:val="006F23AA"/>
    <w:rsid w:val="007C08EC"/>
    <w:rsid w:val="007C355E"/>
    <w:rsid w:val="007E7AE3"/>
    <w:rsid w:val="00863C9A"/>
    <w:rsid w:val="008D6E9F"/>
    <w:rsid w:val="008F6CD2"/>
    <w:rsid w:val="009039A8"/>
    <w:rsid w:val="00A17D1F"/>
    <w:rsid w:val="00A20A14"/>
    <w:rsid w:val="00A50A91"/>
    <w:rsid w:val="00AB2797"/>
    <w:rsid w:val="00AB68B6"/>
    <w:rsid w:val="00AC65DD"/>
    <w:rsid w:val="00AD04B5"/>
    <w:rsid w:val="00AD1C13"/>
    <w:rsid w:val="00B72201"/>
    <w:rsid w:val="00B7268C"/>
    <w:rsid w:val="00B80C19"/>
    <w:rsid w:val="00BF039A"/>
    <w:rsid w:val="00C246A1"/>
    <w:rsid w:val="00C35BC6"/>
    <w:rsid w:val="00CD0E04"/>
    <w:rsid w:val="00D002B2"/>
    <w:rsid w:val="00D23411"/>
    <w:rsid w:val="00E072F2"/>
    <w:rsid w:val="00E76367"/>
    <w:rsid w:val="00EB2E78"/>
    <w:rsid w:val="00F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6DFE-262E-4A51-BFBA-A5918706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2</cp:revision>
  <dcterms:created xsi:type="dcterms:W3CDTF">2022-03-15T20:29:00Z</dcterms:created>
  <dcterms:modified xsi:type="dcterms:W3CDTF">2022-03-15T20:29:00Z</dcterms:modified>
</cp:coreProperties>
</file>